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17DE" w14:textId="60E05E02" w:rsidR="00A4589C" w:rsidRPr="00DB4728" w:rsidRDefault="00B77F50" w:rsidP="00A4589C">
      <w:pPr>
        <w:shd w:val="clear" w:color="auto" w:fill="FFFFFF"/>
        <w:spacing w:after="0" w:line="240" w:lineRule="auto"/>
        <w:rPr>
          <w:rFonts w:eastAsia="Times New Roman" w:cstheme="minorHAnsi"/>
          <w:color w:val="212121"/>
          <w:sz w:val="28"/>
          <w:szCs w:val="28"/>
          <w:lang w:val="da-DK"/>
        </w:rPr>
      </w:pPr>
      <w:r w:rsidRPr="00DB4728">
        <w:rPr>
          <w:rFonts w:eastAsia="Times New Roman" w:cstheme="minorHAnsi"/>
          <w:b/>
          <w:color w:val="212121"/>
          <w:sz w:val="28"/>
          <w:szCs w:val="28"/>
          <w:lang w:val="da-DK"/>
        </w:rPr>
        <w:t xml:space="preserve">Opsummering </w:t>
      </w:r>
      <w:r w:rsidR="00A62817" w:rsidRPr="00DB4728">
        <w:rPr>
          <w:rFonts w:eastAsia="Times New Roman" w:cstheme="minorHAnsi"/>
          <w:b/>
          <w:color w:val="212121"/>
          <w:sz w:val="28"/>
          <w:szCs w:val="28"/>
          <w:lang w:val="da-DK"/>
        </w:rPr>
        <w:t xml:space="preserve">fra debatmøde 30. januar 2023 om </w:t>
      </w:r>
      <w:r w:rsidR="00912288" w:rsidRPr="00DB4728">
        <w:rPr>
          <w:rFonts w:eastAsia="Times New Roman" w:cstheme="minorHAnsi"/>
          <w:b/>
          <w:color w:val="212121"/>
          <w:sz w:val="28"/>
          <w:szCs w:val="28"/>
          <w:lang w:val="da-DK"/>
        </w:rPr>
        <w:t xml:space="preserve">arbejdsmiljø </w:t>
      </w:r>
      <w:r w:rsidR="006C7B7A" w:rsidRPr="00DB4728">
        <w:rPr>
          <w:rFonts w:eastAsia="Times New Roman" w:cstheme="minorHAnsi"/>
          <w:b/>
          <w:color w:val="212121"/>
          <w:sz w:val="28"/>
          <w:szCs w:val="28"/>
          <w:lang w:val="da-DK"/>
        </w:rPr>
        <w:t xml:space="preserve">og </w:t>
      </w:r>
      <w:r w:rsidR="00A62817" w:rsidRPr="00DB4728">
        <w:rPr>
          <w:rFonts w:eastAsia="Times New Roman" w:cstheme="minorHAnsi"/>
          <w:b/>
          <w:color w:val="212121"/>
          <w:sz w:val="28"/>
          <w:szCs w:val="28"/>
          <w:lang w:val="da-DK"/>
        </w:rPr>
        <w:t xml:space="preserve">ledelse i </w:t>
      </w:r>
      <w:r w:rsidR="006C7B7A" w:rsidRPr="00DB4728">
        <w:rPr>
          <w:rFonts w:eastAsia="Times New Roman" w:cstheme="minorHAnsi"/>
          <w:b/>
          <w:color w:val="212121"/>
          <w:sz w:val="28"/>
          <w:szCs w:val="28"/>
          <w:lang w:val="da-DK"/>
        </w:rPr>
        <w:t>F</w:t>
      </w:r>
      <w:r w:rsidR="00A62817" w:rsidRPr="00DB4728">
        <w:rPr>
          <w:rFonts w:eastAsia="Times New Roman" w:cstheme="minorHAnsi"/>
          <w:b/>
          <w:color w:val="212121"/>
          <w:sz w:val="28"/>
          <w:szCs w:val="28"/>
          <w:lang w:val="da-DK"/>
        </w:rPr>
        <w:t>olkekirken</w:t>
      </w:r>
      <w:r w:rsidR="00A4589C" w:rsidRPr="00DB4728">
        <w:rPr>
          <w:rFonts w:eastAsia="Times New Roman" w:cstheme="minorHAnsi"/>
          <w:color w:val="212121"/>
          <w:sz w:val="28"/>
          <w:szCs w:val="28"/>
          <w:lang w:val="da-DK"/>
        </w:rPr>
        <w:t> </w:t>
      </w:r>
    </w:p>
    <w:p w14:paraId="538ED65F" w14:textId="77777777" w:rsidR="005B1EF5" w:rsidRPr="00BC5B38" w:rsidRDefault="005B1EF5" w:rsidP="00A4589C">
      <w:pPr>
        <w:shd w:val="clear" w:color="auto" w:fill="FFFFFF"/>
        <w:spacing w:after="0" w:line="240" w:lineRule="auto"/>
        <w:rPr>
          <w:rFonts w:eastAsia="Times New Roman" w:cstheme="minorHAnsi"/>
          <w:color w:val="212121"/>
          <w:lang w:val="da-DK"/>
        </w:rPr>
      </w:pPr>
    </w:p>
    <w:p w14:paraId="41A19463" w14:textId="1FC86B03" w:rsidR="00A62817" w:rsidRDefault="005B1EF5" w:rsidP="00A4589C">
      <w:pPr>
        <w:shd w:val="clear" w:color="auto" w:fill="FFFFFF"/>
        <w:spacing w:after="0" w:line="240" w:lineRule="auto"/>
        <w:rPr>
          <w:rFonts w:eastAsia="Times New Roman" w:cstheme="minorHAnsi"/>
          <w:color w:val="212121"/>
          <w:sz w:val="24"/>
          <w:szCs w:val="24"/>
          <w:lang w:val="da-DK"/>
        </w:rPr>
      </w:pPr>
      <w:r w:rsidRPr="008620E0">
        <w:rPr>
          <w:rFonts w:eastAsia="Times New Roman" w:cstheme="minorHAnsi"/>
          <w:color w:val="212121"/>
          <w:sz w:val="24"/>
          <w:szCs w:val="24"/>
          <w:lang w:val="da-DK"/>
        </w:rPr>
        <w:t xml:space="preserve">Problemerne med styring og ledelsesforhold i Folkekirken har været kendt i </w:t>
      </w:r>
      <w:r w:rsidR="00216DED" w:rsidRPr="008620E0">
        <w:rPr>
          <w:rFonts w:eastAsia="Times New Roman" w:cstheme="minorHAnsi"/>
          <w:color w:val="212121"/>
          <w:sz w:val="24"/>
          <w:szCs w:val="24"/>
          <w:lang w:val="da-DK"/>
        </w:rPr>
        <w:t>mange år</w:t>
      </w:r>
      <w:r w:rsidRPr="008620E0">
        <w:rPr>
          <w:rFonts w:eastAsia="Times New Roman" w:cstheme="minorHAnsi"/>
          <w:color w:val="212121"/>
          <w:sz w:val="24"/>
          <w:szCs w:val="24"/>
          <w:lang w:val="da-DK"/>
        </w:rPr>
        <w:t xml:space="preserve">, og er ofte blevet </w:t>
      </w:r>
      <w:r w:rsidR="00216DED" w:rsidRPr="008620E0">
        <w:rPr>
          <w:rFonts w:eastAsia="Times New Roman" w:cstheme="minorHAnsi"/>
          <w:color w:val="212121"/>
          <w:sz w:val="24"/>
          <w:szCs w:val="24"/>
          <w:lang w:val="da-DK"/>
        </w:rPr>
        <w:t>henført til, at der i Folketinget og inden for Folkekirken aldrig er blevet opnået enighed om en egentlig ”styrelseslov”</w:t>
      </w:r>
      <w:r w:rsidR="0060250D" w:rsidRPr="008620E0">
        <w:rPr>
          <w:rFonts w:eastAsia="Times New Roman" w:cstheme="minorHAnsi"/>
          <w:color w:val="212121"/>
          <w:sz w:val="24"/>
          <w:szCs w:val="24"/>
          <w:lang w:val="da-DK"/>
        </w:rPr>
        <w:t xml:space="preserve"> (se tekstrammen)</w:t>
      </w:r>
      <w:r w:rsidR="00216DED" w:rsidRPr="008620E0">
        <w:rPr>
          <w:rFonts w:eastAsia="Times New Roman" w:cstheme="minorHAnsi"/>
          <w:color w:val="212121"/>
          <w:sz w:val="24"/>
          <w:szCs w:val="24"/>
          <w:lang w:val="da-DK"/>
        </w:rPr>
        <w:t>. I</w:t>
      </w:r>
      <w:r w:rsidRPr="008620E0">
        <w:rPr>
          <w:rFonts w:eastAsia="Times New Roman" w:cstheme="minorHAnsi"/>
          <w:color w:val="212121"/>
          <w:sz w:val="24"/>
          <w:szCs w:val="24"/>
          <w:lang w:val="da-DK"/>
        </w:rPr>
        <w:t xml:space="preserve"> de seneste år </w:t>
      </w:r>
      <w:r w:rsidR="00216DED" w:rsidRPr="008620E0">
        <w:rPr>
          <w:rFonts w:eastAsia="Times New Roman" w:cstheme="minorHAnsi"/>
          <w:color w:val="212121"/>
          <w:sz w:val="24"/>
          <w:szCs w:val="24"/>
          <w:lang w:val="da-DK"/>
        </w:rPr>
        <w:t xml:space="preserve">er der i den brede offentlighed blevet større opmærksomhed på, at folkekirken tilsyneladende også har et problematisk arbejdsmiljø med </w:t>
      </w:r>
      <w:r w:rsidR="005115DF">
        <w:rPr>
          <w:rFonts w:eastAsia="Times New Roman" w:cstheme="minorHAnsi"/>
          <w:color w:val="212121"/>
          <w:sz w:val="24"/>
          <w:szCs w:val="24"/>
          <w:lang w:val="da-DK"/>
        </w:rPr>
        <w:t xml:space="preserve">markant mere udbredt oplevelse af </w:t>
      </w:r>
      <w:r w:rsidR="00216DED" w:rsidRPr="008620E0">
        <w:rPr>
          <w:rFonts w:eastAsia="Times New Roman" w:cstheme="minorHAnsi"/>
          <w:color w:val="212121"/>
          <w:sz w:val="24"/>
          <w:szCs w:val="24"/>
          <w:lang w:val="da-DK"/>
        </w:rPr>
        <w:t xml:space="preserve">mobning. </w:t>
      </w:r>
      <w:r w:rsidR="000E78D7" w:rsidRPr="008620E0">
        <w:rPr>
          <w:rFonts w:eastAsia="Times New Roman" w:cstheme="minorHAnsi"/>
          <w:color w:val="212121"/>
          <w:sz w:val="24"/>
          <w:szCs w:val="24"/>
          <w:lang w:val="da-DK"/>
        </w:rPr>
        <w:t>Noget der</w:t>
      </w:r>
      <w:r w:rsidR="00216DED" w:rsidRPr="008620E0">
        <w:rPr>
          <w:rFonts w:eastAsia="Times New Roman" w:cstheme="minorHAnsi"/>
          <w:color w:val="212121"/>
          <w:sz w:val="24"/>
          <w:szCs w:val="24"/>
          <w:lang w:val="da-DK"/>
        </w:rPr>
        <w:t xml:space="preserve"> meget vel kan </w:t>
      </w:r>
      <w:r w:rsidR="005115DF">
        <w:rPr>
          <w:rFonts w:eastAsia="Times New Roman" w:cstheme="minorHAnsi"/>
          <w:color w:val="212121"/>
          <w:sz w:val="24"/>
          <w:szCs w:val="24"/>
          <w:lang w:val="da-DK"/>
        </w:rPr>
        <w:t xml:space="preserve">hænge sammen med </w:t>
      </w:r>
      <w:r w:rsidR="00216DED" w:rsidRPr="008620E0">
        <w:rPr>
          <w:rFonts w:eastAsia="Times New Roman" w:cstheme="minorHAnsi"/>
          <w:color w:val="212121"/>
          <w:sz w:val="24"/>
          <w:szCs w:val="24"/>
          <w:lang w:val="da-DK"/>
        </w:rPr>
        <w:t xml:space="preserve">en </w:t>
      </w:r>
      <w:r w:rsidR="005115DF">
        <w:rPr>
          <w:rFonts w:eastAsia="Times New Roman" w:cstheme="minorHAnsi"/>
          <w:color w:val="212121"/>
          <w:sz w:val="24"/>
          <w:szCs w:val="24"/>
          <w:lang w:val="da-DK"/>
        </w:rPr>
        <w:t xml:space="preserve">udpræget ”solistkultur”, en </w:t>
      </w:r>
      <w:r w:rsidR="00216DED" w:rsidRPr="008620E0">
        <w:rPr>
          <w:rFonts w:eastAsia="Times New Roman" w:cstheme="minorHAnsi"/>
          <w:color w:val="212121"/>
          <w:sz w:val="24"/>
          <w:szCs w:val="24"/>
          <w:lang w:val="da-DK"/>
        </w:rPr>
        <w:t xml:space="preserve">uklar ledelsesstruktur og </w:t>
      </w:r>
      <w:r w:rsidR="005115DF">
        <w:rPr>
          <w:rFonts w:eastAsia="Times New Roman" w:cstheme="minorHAnsi"/>
          <w:color w:val="212121"/>
          <w:sz w:val="24"/>
          <w:szCs w:val="24"/>
          <w:lang w:val="da-DK"/>
        </w:rPr>
        <w:t xml:space="preserve">en tendens til at tale om tilsyn i stedet for om </w:t>
      </w:r>
      <w:r w:rsidR="00216DED" w:rsidRPr="008620E0">
        <w:rPr>
          <w:rFonts w:eastAsia="Times New Roman" w:cstheme="minorHAnsi"/>
          <w:color w:val="212121"/>
          <w:sz w:val="24"/>
          <w:szCs w:val="24"/>
          <w:lang w:val="da-DK"/>
        </w:rPr>
        <w:t xml:space="preserve">ledelse. </w:t>
      </w:r>
    </w:p>
    <w:p w14:paraId="70751C5C" w14:textId="71F11393" w:rsidR="008620E0" w:rsidRDefault="00912288" w:rsidP="00A4589C">
      <w:pPr>
        <w:shd w:val="clear" w:color="auto" w:fill="FFFFFF"/>
        <w:spacing w:after="0" w:line="240" w:lineRule="auto"/>
        <w:rPr>
          <w:rFonts w:eastAsia="Times New Roman" w:cstheme="minorHAnsi"/>
          <w:color w:val="212121"/>
          <w:sz w:val="24"/>
          <w:szCs w:val="24"/>
          <w:lang w:val="da-DK"/>
        </w:rPr>
      </w:pPr>
      <w:r w:rsidRPr="008620E0">
        <w:rPr>
          <w:rFonts w:cstheme="minorHAnsi"/>
          <w:noProof/>
          <w:sz w:val="24"/>
          <w:szCs w:val="24"/>
        </w:rPr>
        <mc:AlternateContent>
          <mc:Choice Requires="wps">
            <w:drawing>
              <wp:anchor distT="0" distB="0" distL="114300" distR="114300" simplePos="0" relativeHeight="251659264" behindDoc="1" locked="0" layoutInCell="1" allowOverlap="1" wp14:anchorId="2FF9433A" wp14:editId="04207FF6">
                <wp:simplePos x="0" y="0"/>
                <wp:positionH relativeFrom="column">
                  <wp:posOffset>57150</wp:posOffset>
                </wp:positionH>
                <wp:positionV relativeFrom="paragraph">
                  <wp:posOffset>321945</wp:posOffset>
                </wp:positionV>
                <wp:extent cx="5791200" cy="2044700"/>
                <wp:effectExtent l="0" t="0" r="19050" b="12700"/>
                <wp:wrapTight wrapText="bothSides">
                  <wp:wrapPolygon edited="0">
                    <wp:start x="0" y="0"/>
                    <wp:lineTo x="0" y="21533"/>
                    <wp:lineTo x="21600" y="21533"/>
                    <wp:lineTo x="21600" y="0"/>
                    <wp:lineTo x="0" y="0"/>
                  </wp:wrapPolygon>
                </wp:wrapTight>
                <wp:docPr id="1" name="Tekstfelt 1"/>
                <wp:cNvGraphicFramePr/>
                <a:graphic xmlns:a="http://schemas.openxmlformats.org/drawingml/2006/main">
                  <a:graphicData uri="http://schemas.microsoft.com/office/word/2010/wordprocessingShape">
                    <wps:wsp>
                      <wps:cNvSpPr txBox="1"/>
                      <wps:spPr>
                        <a:xfrm>
                          <a:off x="0" y="0"/>
                          <a:ext cx="5791200" cy="2044700"/>
                        </a:xfrm>
                        <a:prstGeom prst="rect">
                          <a:avLst/>
                        </a:prstGeom>
                        <a:solidFill>
                          <a:schemeClr val="lt1"/>
                        </a:solidFill>
                        <a:ln w="9525">
                          <a:solidFill>
                            <a:schemeClr val="tx1"/>
                          </a:solidFill>
                        </a:ln>
                      </wps:spPr>
                      <wps:txbx>
                        <w:txbxContent>
                          <w:p w14:paraId="5840A8A3" w14:textId="573117C9" w:rsidR="00715A1B" w:rsidRPr="00912288" w:rsidRDefault="00715A1B" w:rsidP="00715A1B">
                            <w:pPr>
                              <w:spacing w:after="0"/>
                              <w:rPr>
                                <w:rStyle w:val="markedcontent"/>
                                <w:rFonts w:cstheme="minorHAnsi"/>
                                <w:i/>
                                <w:sz w:val="24"/>
                                <w:szCs w:val="24"/>
                                <w:lang w:val="da-DK"/>
                              </w:rPr>
                            </w:pPr>
                            <w:r w:rsidRPr="00912288">
                              <w:rPr>
                                <w:rFonts w:cstheme="minorHAnsi"/>
                                <w:b/>
                                <w:bCs/>
                                <w:i/>
                                <w:sz w:val="26"/>
                                <w:szCs w:val="26"/>
                                <w:lang w:val="da-DK"/>
                              </w:rPr>
                              <w:t xml:space="preserve">Grundloven </w:t>
                            </w:r>
                            <w:r w:rsidRPr="00912288">
                              <w:rPr>
                                <w:rStyle w:val="markedcontent"/>
                                <w:rFonts w:cstheme="minorHAnsi"/>
                                <w:b/>
                                <w:bCs/>
                                <w:i/>
                                <w:sz w:val="26"/>
                                <w:szCs w:val="26"/>
                                <w:lang w:val="da-DK"/>
                              </w:rPr>
                              <w:t xml:space="preserve">§66: </w:t>
                            </w:r>
                            <w:r w:rsidR="005B1EF5" w:rsidRPr="00912288">
                              <w:rPr>
                                <w:rStyle w:val="markedcontent"/>
                                <w:rFonts w:cstheme="minorHAnsi"/>
                                <w:b/>
                                <w:bCs/>
                                <w:i/>
                                <w:sz w:val="26"/>
                                <w:szCs w:val="26"/>
                                <w:lang w:val="da-DK"/>
                              </w:rPr>
                              <w:t>”</w:t>
                            </w:r>
                            <w:r w:rsidRPr="00912288">
                              <w:rPr>
                                <w:rStyle w:val="markedcontent"/>
                                <w:rFonts w:cstheme="minorHAnsi"/>
                                <w:b/>
                                <w:bCs/>
                                <w:i/>
                                <w:sz w:val="26"/>
                                <w:szCs w:val="26"/>
                                <w:lang w:val="da-DK"/>
                              </w:rPr>
                              <w:t>Folkekirkens forfatning ordnes ved lov.</w:t>
                            </w:r>
                            <w:r w:rsidR="005B1EF5" w:rsidRPr="00912288">
                              <w:rPr>
                                <w:rStyle w:val="markedcontent"/>
                                <w:rFonts w:cstheme="minorHAnsi"/>
                                <w:b/>
                                <w:bCs/>
                                <w:i/>
                                <w:sz w:val="26"/>
                                <w:szCs w:val="26"/>
                                <w:lang w:val="da-DK"/>
                              </w:rPr>
                              <w:t>”</w:t>
                            </w:r>
                            <w:r w:rsidRPr="00912288">
                              <w:rPr>
                                <w:rFonts w:cstheme="minorHAnsi"/>
                                <w:b/>
                                <w:bCs/>
                                <w:i/>
                                <w:sz w:val="26"/>
                                <w:szCs w:val="26"/>
                                <w:lang w:val="da-DK"/>
                              </w:rPr>
                              <w:br/>
                            </w:r>
                            <w:r w:rsidR="00912288" w:rsidRPr="00912288">
                              <w:rPr>
                                <w:rStyle w:val="markedcontent"/>
                                <w:rFonts w:cstheme="minorHAnsi"/>
                                <w:b/>
                                <w:bCs/>
                                <w:i/>
                                <w:sz w:val="24"/>
                                <w:szCs w:val="24"/>
                                <w:lang w:val="da-DK"/>
                              </w:rPr>
                              <w:t xml:space="preserve">Kommentar </w:t>
                            </w:r>
                            <w:r w:rsidRPr="00912288">
                              <w:rPr>
                                <w:rStyle w:val="markedcontent"/>
                                <w:rFonts w:cstheme="minorHAnsi"/>
                                <w:b/>
                                <w:bCs/>
                                <w:i/>
                                <w:sz w:val="24"/>
                                <w:szCs w:val="24"/>
                                <w:lang w:val="da-DK"/>
                              </w:rPr>
                              <w:t>*</w:t>
                            </w:r>
                            <w:r w:rsidR="00912288" w:rsidRPr="00912288">
                              <w:rPr>
                                <w:rStyle w:val="markedcontent"/>
                                <w:rFonts w:cstheme="minorHAnsi"/>
                                <w:b/>
                                <w:bCs/>
                                <w:i/>
                                <w:sz w:val="24"/>
                                <w:szCs w:val="24"/>
                                <w:lang w:val="da-DK"/>
                              </w:rPr>
                              <w:t>)</w:t>
                            </w:r>
                          </w:p>
                          <w:p w14:paraId="43926BAD" w14:textId="7DB6F038" w:rsidR="00715A1B" w:rsidRPr="00912288" w:rsidRDefault="00715A1B" w:rsidP="005B1EF5">
                            <w:pPr>
                              <w:spacing w:after="0" w:line="240" w:lineRule="auto"/>
                              <w:jc w:val="both"/>
                              <w:rPr>
                                <w:rStyle w:val="markedcontent"/>
                                <w:rFonts w:cstheme="minorHAnsi"/>
                                <w:i/>
                                <w:lang w:val="da-DK"/>
                              </w:rPr>
                            </w:pPr>
                            <w:r w:rsidRPr="00912288">
                              <w:rPr>
                                <w:rStyle w:val="markedcontent"/>
                                <w:rFonts w:cstheme="minorHAnsi"/>
                                <w:i/>
                                <w:lang w:val="da-DK"/>
                              </w:rPr>
                              <w:t>Denne bestemmelse stammer tilbage fra den første grundlov i 1849, men er aldrig blevet ført ud i livet. Tanken var, at folkekirken skulle have en mere selvstændig rolle i forhold til staten. Men man er aldrig blevet enige om en egentlig kirkeforfatning. I stedet er der vedtaget love, der giver folkekirkens medlemmer indflydelse på kirkens styre, især på lokalt plan gennem menighedsråd. Der er også lovgivning om, hvordan præster ansættes, hvordan biskopper vælges, om brugen af kirkerne og om folkekirkens økonomi. Men mange spørgsmål om kirken afgøres af kirkeministeren.</w:t>
                            </w:r>
                          </w:p>
                          <w:p w14:paraId="6339AC5A" w14:textId="77777777" w:rsidR="00715A1B" w:rsidRPr="00912288" w:rsidRDefault="00715A1B" w:rsidP="00715A1B">
                            <w:pPr>
                              <w:spacing w:after="0"/>
                              <w:ind w:right="-710"/>
                              <w:rPr>
                                <w:rStyle w:val="markedcontent"/>
                                <w:rFonts w:cstheme="minorHAnsi"/>
                                <w:i/>
                                <w:lang w:val="da-DK"/>
                              </w:rPr>
                            </w:pPr>
                            <w:r w:rsidRPr="00912288">
                              <w:rPr>
                                <w:rStyle w:val="markedcontent"/>
                                <w:rFonts w:cstheme="minorHAnsi"/>
                                <w:i/>
                                <w:lang w:val="da-DK"/>
                              </w:rPr>
                              <w:t>---------</w:t>
                            </w:r>
                          </w:p>
                          <w:p w14:paraId="3695F71A" w14:textId="0AC6AF98" w:rsidR="00715A1B" w:rsidRPr="00912288" w:rsidRDefault="00715A1B" w:rsidP="005B1EF5">
                            <w:pPr>
                              <w:ind w:left="142" w:hanging="142"/>
                              <w:rPr>
                                <w:i/>
                                <w:sz w:val="20"/>
                                <w:szCs w:val="20"/>
                                <w:lang w:val="da-DK"/>
                              </w:rPr>
                            </w:pPr>
                            <w:r w:rsidRPr="00912288">
                              <w:rPr>
                                <w:rStyle w:val="markedcontent"/>
                                <w:rFonts w:cstheme="minorHAnsi"/>
                                <w:i/>
                                <w:lang w:val="da-DK"/>
                              </w:rPr>
                              <w:t>*) Min Grundlov, Folketinget</w:t>
                            </w:r>
                            <w:r w:rsidR="00835948">
                              <w:rPr>
                                <w:rStyle w:val="markedcontent"/>
                                <w:rFonts w:cstheme="minorHAnsi"/>
                                <w:i/>
                                <w:lang w:val="da-DK"/>
                              </w:rPr>
                              <w:t xml:space="preserve"> - </w:t>
                            </w:r>
                            <w:r w:rsidRPr="00912288">
                              <w:rPr>
                                <w:rStyle w:val="markedcontent"/>
                                <w:rFonts w:cstheme="minorHAnsi"/>
                                <w:i/>
                                <w:lang w:val="da-DK"/>
                              </w:rPr>
                              <w:t>se</w:t>
                            </w:r>
                            <w:r w:rsidR="00835948">
                              <w:rPr>
                                <w:rStyle w:val="markedcontent"/>
                                <w:rFonts w:cstheme="minorHAnsi"/>
                                <w:i/>
                                <w:lang w:val="da-DK"/>
                              </w:rPr>
                              <w:t>:</w:t>
                            </w:r>
                            <w:r w:rsidRPr="00912288">
                              <w:rPr>
                                <w:rStyle w:val="markedcontent"/>
                                <w:rFonts w:cstheme="minorHAnsi"/>
                                <w:i/>
                                <w:lang w:val="da-DK"/>
                              </w:rPr>
                              <w:t xml:space="preserve"> </w:t>
                            </w:r>
                            <w:hyperlink r:id="rId8" w:history="1">
                              <w:r w:rsidR="005B1EF5" w:rsidRPr="00912288">
                                <w:rPr>
                                  <w:rStyle w:val="Hyperlink"/>
                                  <w:rFonts w:cstheme="minorHAnsi"/>
                                  <w:i/>
                                  <w:lang w:val="da-DK"/>
                                </w:rPr>
                                <w:t>https://www.ft.dk/-/media/sites/ft/pdf/publikationer/grundloven/min-grundlov_web.ashx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9433A" id="_x0000_t202" coordsize="21600,21600" o:spt="202" path="m,l,21600r21600,l21600,xe">
                <v:stroke joinstyle="miter"/>
                <v:path gradientshapeok="t" o:connecttype="rect"/>
              </v:shapetype>
              <v:shape id="Tekstfelt 1" o:spid="_x0000_s1026" type="#_x0000_t202" style="position:absolute;margin-left:4.5pt;margin-top:25.35pt;width:456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" fillcolor="white [3201]" strokecolor="black [3213]">
                <v:textbox>
                  <w:txbxContent>
                    <w:p w14:paraId="5840A8A3" w14:textId="573117C9" w:rsidR="00715A1B" w:rsidRPr="00912288" w:rsidRDefault="00715A1B" w:rsidP="00715A1B">
                      <w:pPr>
                        <w:spacing w:after="0"/>
                        <w:rPr>
                          <w:rStyle w:val="markedcontent"/>
                          <w:rFonts w:cstheme="minorHAnsi"/>
                          <w:i/>
                          <w:sz w:val="24"/>
                          <w:szCs w:val="24"/>
                          <w:lang w:val="da-DK"/>
                        </w:rPr>
                      </w:pPr>
                      <w:r w:rsidRPr="00912288">
                        <w:rPr>
                          <w:rFonts w:cstheme="minorHAnsi"/>
                          <w:b/>
                          <w:bCs/>
                          <w:i/>
                          <w:sz w:val="26"/>
                          <w:szCs w:val="26"/>
                          <w:lang w:val="da-DK"/>
                        </w:rPr>
                        <w:t xml:space="preserve">Grundloven </w:t>
                      </w:r>
                      <w:r w:rsidRPr="00912288">
                        <w:rPr>
                          <w:rStyle w:val="markedcontent"/>
                          <w:rFonts w:cstheme="minorHAnsi"/>
                          <w:b/>
                          <w:bCs/>
                          <w:i/>
                          <w:sz w:val="26"/>
                          <w:szCs w:val="26"/>
                          <w:lang w:val="da-DK"/>
                        </w:rPr>
                        <w:t xml:space="preserve">§66: </w:t>
                      </w:r>
                      <w:r w:rsidR="005B1EF5" w:rsidRPr="00912288">
                        <w:rPr>
                          <w:rStyle w:val="markedcontent"/>
                          <w:rFonts w:cstheme="minorHAnsi"/>
                          <w:b/>
                          <w:bCs/>
                          <w:i/>
                          <w:sz w:val="26"/>
                          <w:szCs w:val="26"/>
                          <w:lang w:val="da-DK"/>
                        </w:rPr>
                        <w:t>”</w:t>
                      </w:r>
                      <w:r w:rsidRPr="00912288">
                        <w:rPr>
                          <w:rStyle w:val="markedcontent"/>
                          <w:rFonts w:cstheme="minorHAnsi"/>
                          <w:b/>
                          <w:bCs/>
                          <w:i/>
                          <w:sz w:val="26"/>
                          <w:szCs w:val="26"/>
                          <w:lang w:val="da-DK"/>
                        </w:rPr>
                        <w:t>Folkekirkens forfatning ordnes ved lov.</w:t>
                      </w:r>
                      <w:r w:rsidR="005B1EF5" w:rsidRPr="00912288">
                        <w:rPr>
                          <w:rStyle w:val="markedcontent"/>
                          <w:rFonts w:cstheme="minorHAnsi"/>
                          <w:b/>
                          <w:bCs/>
                          <w:i/>
                          <w:sz w:val="26"/>
                          <w:szCs w:val="26"/>
                          <w:lang w:val="da-DK"/>
                        </w:rPr>
                        <w:t>”</w:t>
                      </w:r>
                      <w:r w:rsidRPr="00912288">
                        <w:rPr>
                          <w:rFonts w:cstheme="minorHAnsi"/>
                          <w:b/>
                          <w:bCs/>
                          <w:i/>
                          <w:sz w:val="26"/>
                          <w:szCs w:val="26"/>
                          <w:lang w:val="da-DK"/>
                        </w:rPr>
                        <w:br/>
                      </w:r>
                      <w:r w:rsidR="00912288" w:rsidRPr="00912288">
                        <w:rPr>
                          <w:rStyle w:val="markedcontent"/>
                          <w:rFonts w:cstheme="minorHAnsi"/>
                          <w:b/>
                          <w:bCs/>
                          <w:i/>
                          <w:sz w:val="24"/>
                          <w:szCs w:val="24"/>
                          <w:lang w:val="da-DK"/>
                        </w:rPr>
                        <w:t xml:space="preserve">Kommentar </w:t>
                      </w:r>
                      <w:r w:rsidRPr="00912288">
                        <w:rPr>
                          <w:rStyle w:val="markedcontent"/>
                          <w:rFonts w:cstheme="minorHAnsi"/>
                          <w:b/>
                          <w:bCs/>
                          <w:i/>
                          <w:sz w:val="24"/>
                          <w:szCs w:val="24"/>
                          <w:lang w:val="da-DK"/>
                        </w:rPr>
                        <w:t>*</w:t>
                      </w:r>
                      <w:r w:rsidR="00912288" w:rsidRPr="00912288">
                        <w:rPr>
                          <w:rStyle w:val="markedcontent"/>
                          <w:rFonts w:cstheme="minorHAnsi"/>
                          <w:b/>
                          <w:bCs/>
                          <w:i/>
                          <w:sz w:val="24"/>
                          <w:szCs w:val="24"/>
                          <w:lang w:val="da-DK"/>
                        </w:rPr>
                        <w:t>)</w:t>
                      </w:r>
                    </w:p>
                    <w:p w14:paraId="43926BAD" w14:textId="7DB6F038" w:rsidR="00715A1B" w:rsidRPr="00912288" w:rsidRDefault="00715A1B" w:rsidP="005B1EF5">
                      <w:pPr>
                        <w:spacing w:after="0" w:line="240" w:lineRule="auto"/>
                        <w:jc w:val="both"/>
                        <w:rPr>
                          <w:rStyle w:val="markedcontent"/>
                          <w:rFonts w:cstheme="minorHAnsi"/>
                          <w:i/>
                          <w:lang w:val="da-DK"/>
                        </w:rPr>
                      </w:pPr>
                      <w:r w:rsidRPr="00912288">
                        <w:rPr>
                          <w:rStyle w:val="markedcontent"/>
                          <w:rFonts w:cstheme="minorHAnsi"/>
                          <w:i/>
                          <w:lang w:val="da-DK"/>
                        </w:rPr>
                        <w:t>Denne bestemmelse stammer tilbage fra den første grundlov i 1849, men er aldrig blevet ført ud i livet. Tanken var, at folkekirken skulle have en mere selvstændig rolle i forhold til staten. Men man er aldrig blevet enige om en egentlig kirkeforfatning. I stedet er der vedtaget love, der giver folkekirkens medlemmer indflydelse på kirkens styre, især på lokalt plan gennem menighedsråd. Der er også lovgivning om, hvordan præster ansættes, hvordan biskopper vælges, om brugen af kirkerne og om folkekirkens økonomi. Men mange spørgsmål om kirken afgøres af kirkeministeren.</w:t>
                      </w:r>
                    </w:p>
                    <w:p w14:paraId="6339AC5A" w14:textId="77777777" w:rsidR="00715A1B" w:rsidRPr="00912288" w:rsidRDefault="00715A1B" w:rsidP="00715A1B">
                      <w:pPr>
                        <w:spacing w:after="0"/>
                        <w:ind w:right="-710"/>
                        <w:rPr>
                          <w:rStyle w:val="markedcontent"/>
                          <w:rFonts w:cstheme="minorHAnsi"/>
                          <w:i/>
                          <w:lang w:val="da-DK"/>
                        </w:rPr>
                      </w:pPr>
                      <w:r w:rsidRPr="00912288">
                        <w:rPr>
                          <w:rStyle w:val="markedcontent"/>
                          <w:rFonts w:cstheme="minorHAnsi"/>
                          <w:i/>
                          <w:lang w:val="da-DK"/>
                        </w:rPr>
                        <w:t>---------</w:t>
                      </w:r>
                    </w:p>
                    <w:p w14:paraId="3695F71A" w14:textId="0AC6AF98" w:rsidR="00715A1B" w:rsidRPr="00912288" w:rsidRDefault="00715A1B" w:rsidP="005B1EF5">
                      <w:pPr>
                        <w:ind w:left="142" w:hanging="142"/>
                        <w:rPr>
                          <w:i/>
                          <w:sz w:val="20"/>
                          <w:szCs w:val="20"/>
                          <w:lang w:val="da-DK"/>
                        </w:rPr>
                      </w:pPr>
                      <w:r w:rsidRPr="00912288">
                        <w:rPr>
                          <w:rStyle w:val="markedcontent"/>
                          <w:rFonts w:cstheme="minorHAnsi"/>
                          <w:i/>
                          <w:lang w:val="da-DK"/>
                        </w:rPr>
                        <w:t>*) Min Grundlov, Folketinget</w:t>
                      </w:r>
                      <w:r w:rsidR="00835948">
                        <w:rPr>
                          <w:rStyle w:val="markedcontent"/>
                          <w:rFonts w:cstheme="minorHAnsi"/>
                          <w:i/>
                          <w:lang w:val="da-DK"/>
                        </w:rPr>
                        <w:t xml:space="preserve"> - </w:t>
                      </w:r>
                      <w:bookmarkStart w:id="1" w:name="_GoBack"/>
                      <w:bookmarkEnd w:id="1"/>
                      <w:r w:rsidRPr="00912288">
                        <w:rPr>
                          <w:rStyle w:val="markedcontent"/>
                          <w:rFonts w:cstheme="minorHAnsi"/>
                          <w:i/>
                          <w:lang w:val="da-DK"/>
                        </w:rPr>
                        <w:t>se</w:t>
                      </w:r>
                      <w:r w:rsidR="00835948">
                        <w:rPr>
                          <w:rStyle w:val="markedcontent"/>
                          <w:rFonts w:cstheme="minorHAnsi"/>
                          <w:i/>
                          <w:lang w:val="da-DK"/>
                        </w:rPr>
                        <w:t>:</w:t>
                      </w:r>
                      <w:r w:rsidRPr="00912288">
                        <w:rPr>
                          <w:rStyle w:val="markedcontent"/>
                          <w:rFonts w:cstheme="minorHAnsi"/>
                          <w:i/>
                          <w:lang w:val="da-DK"/>
                        </w:rPr>
                        <w:t xml:space="preserve"> </w:t>
                      </w:r>
                      <w:hyperlink r:id="rId9" w:history="1">
                        <w:r w:rsidR="005B1EF5" w:rsidRPr="00912288">
                          <w:rPr>
                            <w:rStyle w:val="Hyperlink"/>
                            <w:rFonts w:cstheme="minorHAnsi"/>
                            <w:i/>
                            <w:lang w:val="da-DK"/>
                          </w:rPr>
                          <w:t>https://www.ft.dk/-/media/sites/ft/pdf/publikationer/grundloven/min-grundlov_web.ashx</w:t>
                        </w:r>
                      </w:hyperlink>
                    </w:p>
                  </w:txbxContent>
                </v:textbox>
                <w10:wrap type="tight"/>
              </v:shape>
            </w:pict>
          </mc:Fallback>
        </mc:AlternateContent>
      </w:r>
    </w:p>
    <w:p w14:paraId="48FC8774" w14:textId="77777777" w:rsidR="00912288" w:rsidRDefault="00912288" w:rsidP="00A4589C">
      <w:pPr>
        <w:shd w:val="clear" w:color="auto" w:fill="FFFFFF"/>
        <w:spacing w:after="0" w:line="240" w:lineRule="auto"/>
        <w:rPr>
          <w:rFonts w:eastAsia="Times New Roman" w:cstheme="minorHAnsi"/>
          <w:color w:val="212121"/>
          <w:sz w:val="24"/>
          <w:szCs w:val="24"/>
          <w:lang w:val="da-DK"/>
        </w:rPr>
      </w:pPr>
    </w:p>
    <w:p w14:paraId="0C6F0D25" w14:textId="21F1815D" w:rsidR="00F145EA" w:rsidRPr="008620E0" w:rsidRDefault="0060250D" w:rsidP="00A4589C">
      <w:pPr>
        <w:shd w:val="clear" w:color="auto" w:fill="FFFFFF"/>
        <w:spacing w:after="0" w:line="240" w:lineRule="auto"/>
        <w:rPr>
          <w:rFonts w:eastAsia="Times New Roman" w:cstheme="minorHAnsi"/>
          <w:color w:val="212121"/>
          <w:sz w:val="24"/>
          <w:szCs w:val="24"/>
          <w:lang w:val="da-DK"/>
        </w:rPr>
      </w:pPr>
      <w:r w:rsidRPr="008620E0">
        <w:rPr>
          <w:rFonts w:eastAsia="Times New Roman" w:cstheme="minorHAnsi"/>
          <w:color w:val="212121"/>
          <w:sz w:val="24"/>
          <w:szCs w:val="24"/>
          <w:lang w:val="da-DK"/>
        </w:rPr>
        <w:t xml:space="preserve">Det var baggrunden for, at Forum for Fremtidens Offentlige Styring og Ledelse </w:t>
      </w:r>
      <w:r w:rsidR="000E78D7" w:rsidRPr="008620E0">
        <w:rPr>
          <w:rFonts w:eastAsia="Times New Roman" w:cstheme="minorHAnsi"/>
          <w:color w:val="212121"/>
          <w:sz w:val="24"/>
          <w:szCs w:val="24"/>
          <w:lang w:val="da-DK"/>
        </w:rPr>
        <w:t>afholdt debatmødet den 30. januar med</w:t>
      </w:r>
      <w:r w:rsidR="00F145EA" w:rsidRPr="008620E0">
        <w:rPr>
          <w:rFonts w:eastAsia="Times New Roman" w:cstheme="minorHAnsi"/>
          <w:color w:val="212121"/>
          <w:sz w:val="24"/>
          <w:szCs w:val="24"/>
          <w:lang w:val="da-DK"/>
        </w:rPr>
        <w:t xml:space="preserve"> følgende </w:t>
      </w:r>
      <w:r w:rsidR="000E78D7" w:rsidRPr="008620E0">
        <w:rPr>
          <w:rFonts w:eastAsia="Times New Roman" w:cstheme="minorHAnsi"/>
          <w:color w:val="212121"/>
          <w:sz w:val="24"/>
          <w:szCs w:val="24"/>
          <w:lang w:val="da-DK"/>
        </w:rPr>
        <w:t>hoved</w:t>
      </w:r>
      <w:r w:rsidR="00F145EA" w:rsidRPr="008620E0">
        <w:rPr>
          <w:rFonts w:eastAsia="Times New Roman" w:cstheme="minorHAnsi"/>
          <w:color w:val="212121"/>
          <w:sz w:val="24"/>
          <w:szCs w:val="24"/>
          <w:lang w:val="da-DK"/>
        </w:rPr>
        <w:t>spørgsmål:</w:t>
      </w:r>
    </w:p>
    <w:p w14:paraId="38A595D6" w14:textId="77777777" w:rsidR="00912288" w:rsidRDefault="00A4589C" w:rsidP="00E5497A">
      <w:pPr>
        <w:numPr>
          <w:ilvl w:val="0"/>
          <w:numId w:val="1"/>
        </w:numPr>
        <w:shd w:val="clear" w:color="auto" w:fill="FFFFFF"/>
        <w:spacing w:before="100" w:beforeAutospacing="1" w:after="100" w:afterAutospacing="1" w:line="240" w:lineRule="auto"/>
        <w:rPr>
          <w:rFonts w:eastAsia="Times New Roman" w:cstheme="minorHAnsi"/>
          <w:color w:val="212121"/>
          <w:sz w:val="24"/>
          <w:szCs w:val="24"/>
          <w:lang w:val="da-DK"/>
        </w:rPr>
      </w:pPr>
      <w:r w:rsidRPr="00912288">
        <w:rPr>
          <w:rFonts w:eastAsia="Times New Roman" w:cstheme="minorHAnsi"/>
          <w:color w:val="212121"/>
          <w:sz w:val="24"/>
          <w:szCs w:val="24"/>
          <w:lang w:val="da-DK"/>
        </w:rPr>
        <w:t>Hvori består kirkens særlige arbejdsmiljø- og ledelsesudfordringer</w:t>
      </w:r>
      <w:r w:rsidR="000E78D7" w:rsidRPr="00912288">
        <w:rPr>
          <w:rFonts w:eastAsia="Times New Roman" w:cstheme="minorHAnsi"/>
          <w:color w:val="212121"/>
          <w:sz w:val="24"/>
          <w:szCs w:val="24"/>
          <w:lang w:val="da-DK"/>
        </w:rPr>
        <w:t xml:space="preserve"> – og hvad kan der gøres ved det?</w:t>
      </w:r>
    </w:p>
    <w:p w14:paraId="485E429A" w14:textId="2A8E8589" w:rsidR="00912288" w:rsidRPr="00912288" w:rsidRDefault="00912288" w:rsidP="00E5497A">
      <w:pPr>
        <w:numPr>
          <w:ilvl w:val="0"/>
          <w:numId w:val="1"/>
        </w:numPr>
        <w:shd w:val="clear" w:color="auto" w:fill="FFFFFF"/>
        <w:spacing w:before="100" w:beforeAutospacing="1" w:after="100" w:afterAutospacing="1" w:line="240" w:lineRule="auto"/>
        <w:rPr>
          <w:rFonts w:eastAsia="Times New Roman" w:cstheme="minorHAnsi"/>
          <w:color w:val="212121"/>
          <w:sz w:val="24"/>
          <w:szCs w:val="24"/>
          <w:lang w:val="da-DK"/>
        </w:rPr>
      </w:pPr>
      <w:r w:rsidRPr="00912288">
        <w:rPr>
          <w:rFonts w:eastAsia="Times New Roman" w:cstheme="minorHAnsi"/>
          <w:color w:val="212121"/>
          <w:sz w:val="24"/>
          <w:szCs w:val="24"/>
          <w:lang w:val="da-DK"/>
        </w:rPr>
        <w:t>Hvilke tiltag til forbedring kan ske inden for rammerne af den nuværende ansvarsfordeling særligt mellem menighedsråd og præst/provst/stift?</w:t>
      </w:r>
    </w:p>
    <w:p w14:paraId="632DFA24" w14:textId="77777777" w:rsidR="00912288" w:rsidRDefault="00912288" w:rsidP="00912288">
      <w:pPr>
        <w:numPr>
          <w:ilvl w:val="0"/>
          <w:numId w:val="1"/>
        </w:numPr>
        <w:shd w:val="clear" w:color="auto" w:fill="FFFFFF"/>
        <w:spacing w:before="100" w:beforeAutospacing="1" w:after="100" w:afterAutospacing="1" w:line="240" w:lineRule="auto"/>
        <w:rPr>
          <w:rFonts w:eastAsia="Times New Roman" w:cstheme="minorHAnsi"/>
          <w:color w:val="212121"/>
          <w:sz w:val="24"/>
          <w:szCs w:val="24"/>
          <w:lang w:val="da-DK"/>
        </w:rPr>
      </w:pPr>
      <w:r w:rsidRPr="00002BF0">
        <w:rPr>
          <w:rFonts w:eastAsia="Times New Roman" w:cstheme="minorHAnsi"/>
          <w:color w:val="212121"/>
          <w:sz w:val="24"/>
          <w:szCs w:val="24"/>
          <w:lang w:val="da-DK"/>
        </w:rPr>
        <w:t>Er </w:t>
      </w:r>
      <w:r>
        <w:rPr>
          <w:rFonts w:eastAsia="Times New Roman" w:cstheme="minorHAnsi"/>
          <w:color w:val="212121"/>
          <w:sz w:val="24"/>
          <w:szCs w:val="24"/>
          <w:lang w:val="da-DK"/>
        </w:rPr>
        <w:t xml:space="preserve">dybtgående </w:t>
      </w:r>
      <w:r w:rsidRPr="00002BF0">
        <w:rPr>
          <w:rFonts w:eastAsia="Times New Roman" w:cstheme="minorHAnsi"/>
          <w:color w:val="212121"/>
          <w:sz w:val="24"/>
          <w:szCs w:val="24"/>
          <w:lang w:val="da-DK"/>
        </w:rPr>
        <w:t>ændringer i ansvarsfordelingen nødvendige</w:t>
      </w:r>
      <w:r>
        <w:rPr>
          <w:rFonts w:eastAsia="Times New Roman" w:cstheme="minorHAnsi"/>
          <w:color w:val="212121"/>
          <w:sz w:val="24"/>
          <w:szCs w:val="24"/>
          <w:lang w:val="da-DK"/>
        </w:rPr>
        <w:t>,</w:t>
      </w:r>
      <w:r w:rsidRPr="00002BF0">
        <w:rPr>
          <w:rFonts w:eastAsia="Times New Roman" w:cstheme="minorHAnsi"/>
          <w:color w:val="212121"/>
          <w:sz w:val="24"/>
          <w:szCs w:val="24"/>
          <w:lang w:val="da-DK"/>
        </w:rPr>
        <w:t xml:space="preserve"> hvis ledelse og arbejdsmiljø skal </w:t>
      </w:r>
      <w:r>
        <w:rPr>
          <w:rFonts w:eastAsia="Times New Roman" w:cstheme="minorHAnsi"/>
          <w:color w:val="212121"/>
          <w:sz w:val="24"/>
          <w:szCs w:val="24"/>
          <w:lang w:val="da-DK"/>
        </w:rPr>
        <w:t>opleves tilfredsstillende?</w:t>
      </w:r>
    </w:p>
    <w:p w14:paraId="6C2C4909" w14:textId="11F5DCF2" w:rsidR="000E78D7" w:rsidRPr="008620E0" w:rsidRDefault="00912288" w:rsidP="00F145EA">
      <w:pPr>
        <w:shd w:val="clear" w:color="auto" w:fill="FFFFFF"/>
        <w:spacing w:before="100" w:beforeAutospacing="1" w:after="100" w:afterAutospacing="1" w:line="240" w:lineRule="auto"/>
        <w:rPr>
          <w:rFonts w:eastAsia="Times New Roman" w:cstheme="minorHAnsi"/>
          <w:color w:val="212121"/>
          <w:sz w:val="24"/>
          <w:szCs w:val="24"/>
          <w:lang w:val="da-DK"/>
        </w:rPr>
      </w:pPr>
      <w:r>
        <w:rPr>
          <w:rFonts w:eastAsia="Times New Roman" w:cstheme="minorHAnsi"/>
          <w:color w:val="212121"/>
          <w:sz w:val="24"/>
          <w:szCs w:val="24"/>
          <w:lang w:val="da-DK"/>
        </w:rPr>
        <w:t xml:space="preserve">De forskellige meninger om disse </w:t>
      </w:r>
      <w:r w:rsidR="007223A4" w:rsidRPr="008620E0">
        <w:rPr>
          <w:rFonts w:eastAsia="Times New Roman" w:cstheme="minorHAnsi"/>
          <w:color w:val="212121"/>
          <w:sz w:val="24"/>
          <w:szCs w:val="24"/>
          <w:lang w:val="da-DK"/>
        </w:rPr>
        <w:t xml:space="preserve">spørgsmål </w:t>
      </w:r>
      <w:r w:rsidR="00F722AE" w:rsidRPr="008620E0">
        <w:rPr>
          <w:rFonts w:eastAsia="Times New Roman" w:cstheme="minorHAnsi"/>
          <w:color w:val="212121"/>
          <w:sz w:val="24"/>
          <w:szCs w:val="24"/>
          <w:lang w:val="da-DK"/>
        </w:rPr>
        <w:t xml:space="preserve">lå </w:t>
      </w:r>
      <w:r w:rsidR="007223A4" w:rsidRPr="008620E0">
        <w:rPr>
          <w:rFonts w:eastAsia="Times New Roman" w:cstheme="minorHAnsi"/>
          <w:color w:val="212121"/>
          <w:sz w:val="24"/>
          <w:szCs w:val="24"/>
          <w:lang w:val="da-DK"/>
        </w:rPr>
        <w:t>på mødet i et spænd mellem to yderpunkter:</w:t>
      </w:r>
    </w:p>
    <w:p w14:paraId="5E796E92" w14:textId="19EF419B" w:rsidR="00042E61" w:rsidRPr="008620E0" w:rsidRDefault="007223A4" w:rsidP="00042E61">
      <w:pPr>
        <w:pStyle w:val="Listeafsnit"/>
        <w:numPr>
          <w:ilvl w:val="0"/>
          <w:numId w:val="6"/>
        </w:numPr>
        <w:shd w:val="clear" w:color="auto" w:fill="FFFFFF"/>
        <w:spacing w:before="100" w:beforeAutospacing="1" w:after="100" w:afterAutospacing="1" w:line="240" w:lineRule="auto"/>
        <w:ind w:left="284" w:hanging="284"/>
        <w:rPr>
          <w:rFonts w:eastAsia="Times New Roman" w:cstheme="minorHAnsi"/>
          <w:color w:val="212121"/>
          <w:sz w:val="24"/>
          <w:szCs w:val="24"/>
          <w:lang w:val="da-DK"/>
        </w:rPr>
      </w:pPr>
      <w:r w:rsidRPr="008620E0">
        <w:rPr>
          <w:rFonts w:eastAsia="Times New Roman" w:cstheme="minorHAnsi"/>
          <w:color w:val="212121"/>
          <w:sz w:val="24"/>
          <w:szCs w:val="24"/>
          <w:lang w:val="da-DK"/>
        </w:rPr>
        <w:t>Der er behov for</w:t>
      </w:r>
      <w:r w:rsidR="00042E61" w:rsidRPr="008620E0">
        <w:rPr>
          <w:rFonts w:eastAsia="Times New Roman" w:cstheme="minorHAnsi"/>
          <w:color w:val="212121"/>
          <w:sz w:val="24"/>
          <w:szCs w:val="24"/>
          <w:lang w:val="da-DK"/>
        </w:rPr>
        <w:t xml:space="preserve"> dybtgående ændringer </w:t>
      </w:r>
      <w:r w:rsidR="00C84403" w:rsidRPr="008620E0">
        <w:rPr>
          <w:rFonts w:eastAsia="Times New Roman" w:cstheme="minorHAnsi"/>
          <w:color w:val="212121"/>
          <w:sz w:val="24"/>
          <w:szCs w:val="24"/>
          <w:lang w:val="da-DK"/>
        </w:rPr>
        <w:t>for at</w:t>
      </w:r>
      <w:r w:rsidR="00F722AE" w:rsidRPr="008620E0">
        <w:rPr>
          <w:rFonts w:eastAsia="Times New Roman" w:cstheme="minorHAnsi"/>
          <w:color w:val="212121"/>
          <w:sz w:val="24"/>
          <w:szCs w:val="24"/>
          <w:lang w:val="da-DK"/>
        </w:rPr>
        <w:t xml:space="preserve"> </w:t>
      </w:r>
      <w:r w:rsidR="00C84403" w:rsidRPr="008620E0">
        <w:rPr>
          <w:rFonts w:eastAsia="Times New Roman" w:cstheme="minorHAnsi"/>
          <w:color w:val="212121"/>
          <w:sz w:val="24"/>
          <w:szCs w:val="24"/>
          <w:lang w:val="da-DK"/>
        </w:rPr>
        <w:t>skabe</w:t>
      </w:r>
      <w:r w:rsidR="00042E61" w:rsidRPr="008620E0">
        <w:rPr>
          <w:rFonts w:eastAsia="Times New Roman" w:cstheme="minorHAnsi"/>
          <w:color w:val="212121"/>
          <w:sz w:val="24"/>
          <w:szCs w:val="24"/>
          <w:lang w:val="da-DK"/>
        </w:rPr>
        <w:t xml:space="preserve"> </w:t>
      </w:r>
      <w:r w:rsidRPr="008620E0">
        <w:rPr>
          <w:rFonts w:eastAsia="Times New Roman" w:cstheme="minorHAnsi"/>
          <w:color w:val="212121"/>
          <w:sz w:val="24"/>
          <w:szCs w:val="24"/>
          <w:lang w:val="da-DK"/>
        </w:rPr>
        <w:t>ét sammenhængende ledelsessystem med klar ansvars- og magtfordeling</w:t>
      </w:r>
      <w:r w:rsidR="00042E61" w:rsidRPr="008620E0">
        <w:rPr>
          <w:rFonts w:eastAsia="Times New Roman" w:cstheme="minorHAnsi"/>
          <w:color w:val="212121"/>
          <w:sz w:val="24"/>
          <w:szCs w:val="24"/>
          <w:lang w:val="da-DK"/>
        </w:rPr>
        <w:t xml:space="preserve"> </w:t>
      </w:r>
      <w:r w:rsidR="008620E0" w:rsidRPr="008620E0">
        <w:rPr>
          <w:rFonts w:eastAsia="Times New Roman" w:cstheme="minorHAnsi"/>
          <w:color w:val="212121"/>
          <w:sz w:val="24"/>
          <w:szCs w:val="24"/>
          <w:lang w:val="da-DK"/>
        </w:rPr>
        <w:t xml:space="preserve">i retning af det, som </w:t>
      </w:r>
      <w:r w:rsidR="00042E61" w:rsidRPr="008620E0">
        <w:rPr>
          <w:rFonts w:eastAsia="Times New Roman" w:cstheme="minorHAnsi"/>
          <w:color w:val="212121"/>
          <w:sz w:val="24"/>
          <w:szCs w:val="24"/>
          <w:lang w:val="da-DK"/>
        </w:rPr>
        <w:t xml:space="preserve">gælder i det offentlige forvaltningssystem. </w:t>
      </w:r>
    </w:p>
    <w:p w14:paraId="5E9D8EC8" w14:textId="77777777" w:rsidR="00D0117B" w:rsidRPr="008620E0" w:rsidRDefault="00D0117B" w:rsidP="00042E61">
      <w:pPr>
        <w:pStyle w:val="Listeafsnit"/>
        <w:shd w:val="clear" w:color="auto" w:fill="FFFFFF"/>
        <w:spacing w:before="100" w:beforeAutospacing="1" w:after="100" w:afterAutospacing="1" w:line="240" w:lineRule="auto"/>
        <w:ind w:left="284"/>
        <w:rPr>
          <w:rFonts w:eastAsia="Times New Roman" w:cstheme="minorHAnsi"/>
          <w:color w:val="212121"/>
          <w:sz w:val="24"/>
          <w:szCs w:val="24"/>
          <w:lang w:val="da-DK"/>
        </w:rPr>
      </w:pPr>
    </w:p>
    <w:p w14:paraId="1728370F" w14:textId="3AF055B3" w:rsidR="00F145EA" w:rsidRPr="008620E0" w:rsidRDefault="00F145EA" w:rsidP="00042E61">
      <w:pPr>
        <w:pStyle w:val="Listeafsnit"/>
        <w:shd w:val="clear" w:color="auto" w:fill="FFFFFF"/>
        <w:spacing w:before="100" w:beforeAutospacing="1" w:after="100" w:afterAutospacing="1" w:line="240" w:lineRule="auto"/>
        <w:ind w:left="284"/>
        <w:rPr>
          <w:rFonts w:eastAsia="Times New Roman" w:cstheme="minorHAnsi"/>
          <w:color w:val="212121"/>
          <w:sz w:val="24"/>
          <w:szCs w:val="24"/>
          <w:lang w:val="da-DK"/>
        </w:rPr>
      </w:pPr>
      <w:r w:rsidRPr="008620E0">
        <w:rPr>
          <w:rFonts w:eastAsia="Times New Roman" w:cstheme="minorHAnsi"/>
          <w:color w:val="212121"/>
          <w:sz w:val="24"/>
          <w:szCs w:val="24"/>
          <w:lang w:val="da-DK"/>
        </w:rPr>
        <w:t>Udfordringen består i</w:t>
      </w:r>
      <w:r w:rsidR="00F722AE" w:rsidRPr="008620E0">
        <w:rPr>
          <w:rFonts w:eastAsia="Times New Roman" w:cstheme="minorHAnsi"/>
          <w:color w:val="212121"/>
          <w:sz w:val="24"/>
          <w:szCs w:val="24"/>
          <w:lang w:val="da-DK"/>
        </w:rPr>
        <w:t>,</w:t>
      </w:r>
      <w:r w:rsidRPr="008620E0">
        <w:rPr>
          <w:rFonts w:eastAsia="Times New Roman" w:cstheme="minorHAnsi"/>
          <w:color w:val="212121"/>
          <w:sz w:val="24"/>
          <w:szCs w:val="24"/>
          <w:lang w:val="da-DK"/>
        </w:rPr>
        <w:t xml:space="preserve"> at folkekirkens ledelsesstuktur bunder i en historisk fremvokset fragmenteret organisering</w:t>
      </w:r>
      <w:r w:rsidR="009F79AD">
        <w:rPr>
          <w:rFonts w:eastAsia="Times New Roman" w:cstheme="minorHAnsi"/>
          <w:color w:val="FF0000"/>
          <w:sz w:val="24"/>
          <w:szCs w:val="24"/>
          <w:lang w:val="da-DK"/>
        </w:rPr>
        <w:t xml:space="preserve">, </w:t>
      </w:r>
      <w:r w:rsidR="00DF0EB8" w:rsidRPr="00294F52">
        <w:rPr>
          <w:rFonts w:eastAsia="Times New Roman" w:cstheme="minorHAnsi"/>
          <w:sz w:val="24"/>
          <w:szCs w:val="24"/>
          <w:lang w:val="da-DK"/>
        </w:rPr>
        <w:t xml:space="preserve">med </w:t>
      </w:r>
      <w:r w:rsidR="009F79AD" w:rsidRPr="00294F52">
        <w:rPr>
          <w:rFonts w:eastAsia="Times New Roman" w:cstheme="minorHAnsi"/>
          <w:sz w:val="24"/>
          <w:szCs w:val="24"/>
          <w:lang w:val="da-DK"/>
        </w:rPr>
        <w:t>en uklar ledelsesmæssig ansvarsfordeling</w:t>
      </w:r>
      <w:r w:rsidR="00DF0EB8" w:rsidRPr="00294F52">
        <w:rPr>
          <w:rFonts w:eastAsia="Times New Roman" w:cstheme="minorHAnsi"/>
          <w:sz w:val="24"/>
          <w:szCs w:val="24"/>
          <w:lang w:val="da-DK"/>
        </w:rPr>
        <w:t>,</w:t>
      </w:r>
      <w:r w:rsidRPr="00294F52">
        <w:rPr>
          <w:rFonts w:eastAsia="Times New Roman" w:cstheme="minorHAnsi"/>
          <w:sz w:val="24"/>
          <w:szCs w:val="24"/>
          <w:lang w:val="da-DK"/>
        </w:rPr>
        <w:t xml:space="preserve"> en udbredt ”solistkultur”</w:t>
      </w:r>
      <w:r w:rsidR="00294F52" w:rsidRPr="00294F52">
        <w:rPr>
          <w:rFonts w:eastAsia="Times New Roman" w:cstheme="minorHAnsi"/>
          <w:sz w:val="24"/>
          <w:szCs w:val="24"/>
          <w:lang w:val="da-DK"/>
        </w:rPr>
        <w:t xml:space="preserve"> med risiko for </w:t>
      </w:r>
      <w:r w:rsidR="009F79AD" w:rsidRPr="00294F52">
        <w:rPr>
          <w:rFonts w:eastAsia="Times New Roman" w:cstheme="minorHAnsi"/>
          <w:sz w:val="24"/>
          <w:szCs w:val="24"/>
          <w:lang w:val="da-DK"/>
        </w:rPr>
        <w:t>privatisering af problemer</w:t>
      </w:r>
      <w:r w:rsidRPr="00294F52">
        <w:rPr>
          <w:rFonts w:eastAsia="Times New Roman" w:cstheme="minorHAnsi"/>
          <w:sz w:val="24"/>
          <w:szCs w:val="24"/>
          <w:lang w:val="da-DK"/>
        </w:rPr>
        <w:t xml:space="preserve"> på </w:t>
      </w:r>
      <w:r w:rsidRPr="008620E0">
        <w:rPr>
          <w:rFonts w:eastAsia="Times New Roman" w:cstheme="minorHAnsi"/>
          <w:color w:val="212121"/>
          <w:sz w:val="24"/>
          <w:szCs w:val="24"/>
          <w:lang w:val="da-DK"/>
        </w:rPr>
        <w:t xml:space="preserve">de folkekirkelige arbejdspladser. Kombinationen af solistkultur og manglende </w:t>
      </w:r>
      <w:r w:rsidR="00B77F50" w:rsidRPr="008620E0">
        <w:rPr>
          <w:rFonts w:eastAsia="Times New Roman" w:cstheme="minorHAnsi"/>
          <w:color w:val="212121"/>
          <w:sz w:val="24"/>
          <w:szCs w:val="24"/>
          <w:lang w:val="da-DK"/>
        </w:rPr>
        <w:t xml:space="preserve">fælles </w:t>
      </w:r>
      <w:r w:rsidRPr="008620E0">
        <w:rPr>
          <w:rFonts w:eastAsia="Times New Roman" w:cstheme="minorHAnsi"/>
          <w:color w:val="212121"/>
          <w:sz w:val="24"/>
          <w:szCs w:val="24"/>
          <w:lang w:val="da-DK"/>
        </w:rPr>
        <w:t>handlekraft</w:t>
      </w:r>
      <w:r w:rsidR="008620E0" w:rsidRPr="008620E0">
        <w:rPr>
          <w:rFonts w:eastAsia="Times New Roman" w:cstheme="minorHAnsi"/>
          <w:color w:val="212121"/>
          <w:sz w:val="24"/>
          <w:szCs w:val="24"/>
          <w:lang w:val="da-DK"/>
        </w:rPr>
        <w:t xml:space="preserve"> ses som </w:t>
      </w:r>
      <w:r w:rsidRPr="008620E0">
        <w:rPr>
          <w:rFonts w:eastAsia="Times New Roman" w:cstheme="minorHAnsi"/>
          <w:color w:val="212121"/>
          <w:sz w:val="24"/>
          <w:szCs w:val="24"/>
          <w:lang w:val="da-DK"/>
        </w:rPr>
        <w:t>kernen i problemet.</w:t>
      </w:r>
      <w:r w:rsidR="00B77F50" w:rsidRPr="008620E0">
        <w:rPr>
          <w:rFonts w:eastAsia="Times New Roman" w:cstheme="minorHAnsi"/>
          <w:color w:val="212121"/>
          <w:sz w:val="24"/>
          <w:szCs w:val="24"/>
          <w:lang w:val="da-DK"/>
        </w:rPr>
        <w:t xml:space="preserve"> Den samlet se</w:t>
      </w:r>
      <w:r w:rsidR="00042E61" w:rsidRPr="008620E0">
        <w:rPr>
          <w:rFonts w:eastAsia="Times New Roman" w:cstheme="minorHAnsi"/>
          <w:color w:val="212121"/>
          <w:sz w:val="24"/>
          <w:szCs w:val="24"/>
          <w:lang w:val="da-DK"/>
        </w:rPr>
        <w:t>t</w:t>
      </w:r>
      <w:r w:rsidR="005115DF">
        <w:rPr>
          <w:rFonts w:eastAsia="Times New Roman" w:cstheme="minorHAnsi"/>
          <w:color w:val="212121"/>
          <w:sz w:val="24"/>
          <w:szCs w:val="24"/>
          <w:lang w:val="da-DK"/>
        </w:rPr>
        <w:t xml:space="preserve"> netværksprægede og </w:t>
      </w:r>
      <w:r w:rsidRPr="008620E0">
        <w:rPr>
          <w:rFonts w:eastAsia="Times New Roman" w:cstheme="minorHAnsi"/>
          <w:color w:val="212121"/>
          <w:sz w:val="24"/>
          <w:szCs w:val="24"/>
          <w:lang w:val="da-DK"/>
        </w:rPr>
        <w:t xml:space="preserve">ledelsessvage organisering betyder også at </w:t>
      </w:r>
      <w:r w:rsidRPr="008620E0">
        <w:rPr>
          <w:rFonts w:eastAsia="Times New Roman" w:cstheme="minorHAnsi"/>
          <w:color w:val="212121"/>
          <w:sz w:val="24"/>
          <w:szCs w:val="24"/>
          <w:lang w:val="da-DK"/>
        </w:rPr>
        <w:lastRenderedPageBreak/>
        <w:t xml:space="preserve">en potentielt samlende </w:t>
      </w:r>
      <w:r w:rsidR="00B77F50" w:rsidRPr="008620E0">
        <w:rPr>
          <w:rFonts w:eastAsia="Times New Roman" w:cstheme="minorHAnsi"/>
          <w:color w:val="212121"/>
          <w:sz w:val="24"/>
          <w:szCs w:val="24"/>
          <w:lang w:val="da-DK"/>
        </w:rPr>
        <w:t xml:space="preserve">og handlingsskabende </w:t>
      </w:r>
      <w:r w:rsidRPr="008620E0">
        <w:rPr>
          <w:rFonts w:eastAsia="Times New Roman" w:cstheme="minorHAnsi"/>
          <w:color w:val="212121"/>
          <w:sz w:val="24"/>
          <w:szCs w:val="24"/>
          <w:lang w:val="da-DK"/>
        </w:rPr>
        <w:t>vision og strategi for folkekirken ikke forefindes.</w:t>
      </w:r>
      <w:r w:rsidR="00B77F50" w:rsidRPr="008620E0">
        <w:rPr>
          <w:rFonts w:eastAsia="Times New Roman" w:cstheme="minorHAnsi"/>
          <w:color w:val="212121"/>
          <w:sz w:val="24"/>
          <w:szCs w:val="24"/>
          <w:lang w:val="da-DK"/>
        </w:rPr>
        <w:t xml:space="preserve"> </w:t>
      </w:r>
    </w:p>
    <w:p w14:paraId="1C565A45" w14:textId="07824C69" w:rsidR="007223A4" w:rsidRPr="008620E0" w:rsidRDefault="007223A4" w:rsidP="00042E61">
      <w:pPr>
        <w:pStyle w:val="Listeafsnit"/>
        <w:shd w:val="clear" w:color="auto" w:fill="FFFFFF"/>
        <w:spacing w:before="100" w:beforeAutospacing="1" w:after="100" w:afterAutospacing="1" w:line="240" w:lineRule="auto"/>
        <w:ind w:left="284" w:hanging="284"/>
        <w:rPr>
          <w:rFonts w:eastAsia="Times New Roman" w:cstheme="minorHAnsi"/>
          <w:color w:val="212121"/>
          <w:sz w:val="24"/>
          <w:szCs w:val="24"/>
          <w:lang w:val="da-DK"/>
        </w:rPr>
      </w:pPr>
      <w:r w:rsidRPr="008620E0">
        <w:rPr>
          <w:rFonts w:eastAsia="Times New Roman" w:cstheme="minorHAnsi"/>
          <w:color w:val="212121"/>
          <w:sz w:val="24"/>
          <w:szCs w:val="24"/>
          <w:lang w:val="da-DK"/>
        </w:rPr>
        <w:t xml:space="preserve"> </w:t>
      </w:r>
    </w:p>
    <w:p w14:paraId="2CB9FD16" w14:textId="0BEBCA72" w:rsidR="007223A4" w:rsidRPr="008620E0" w:rsidRDefault="00042E61" w:rsidP="00042E61">
      <w:pPr>
        <w:pStyle w:val="Listeafsnit"/>
        <w:numPr>
          <w:ilvl w:val="0"/>
          <w:numId w:val="6"/>
        </w:numPr>
        <w:shd w:val="clear" w:color="auto" w:fill="FFFFFF"/>
        <w:spacing w:before="100" w:beforeAutospacing="1" w:after="100" w:afterAutospacing="1" w:line="240" w:lineRule="auto"/>
        <w:ind w:left="284" w:hanging="284"/>
        <w:rPr>
          <w:rFonts w:eastAsia="Times New Roman" w:cstheme="minorHAnsi"/>
          <w:color w:val="212121"/>
          <w:sz w:val="24"/>
          <w:szCs w:val="24"/>
          <w:lang w:val="da-DK"/>
        </w:rPr>
      </w:pPr>
      <w:r w:rsidRPr="008620E0">
        <w:rPr>
          <w:rFonts w:eastAsia="Times New Roman" w:cstheme="minorHAnsi"/>
          <w:color w:val="212121"/>
          <w:sz w:val="24"/>
          <w:szCs w:val="24"/>
          <w:lang w:val="da-DK"/>
        </w:rPr>
        <w:t xml:space="preserve">Hvis Folkekirkens rummelighed og folkelige forankring </w:t>
      </w:r>
      <w:r w:rsidR="00811B30" w:rsidRPr="008620E0">
        <w:rPr>
          <w:rFonts w:eastAsia="Times New Roman" w:cstheme="minorHAnsi"/>
          <w:color w:val="212121"/>
          <w:sz w:val="24"/>
          <w:szCs w:val="24"/>
          <w:lang w:val="da-DK"/>
        </w:rPr>
        <w:t>skal opretholdes</w:t>
      </w:r>
      <w:r w:rsidRPr="008620E0">
        <w:rPr>
          <w:rFonts w:eastAsia="Times New Roman" w:cstheme="minorHAnsi"/>
          <w:color w:val="212121"/>
          <w:sz w:val="24"/>
          <w:szCs w:val="24"/>
          <w:lang w:val="da-DK"/>
        </w:rPr>
        <w:t xml:space="preserve">, </w:t>
      </w:r>
      <w:r w:rsidR="008620E0" w:rsidRPr="008620E0">
        <w:rPr>
          <w:rFonts w:eastAsia="Times New Roman" w:cstheme="minorHAnsi"/>
          <w:color w:val="212121"/>
          <w:sz w:val="24"/>
          <w:szCs w:val="24"/>
          <w:lang w:val="da-DK"/>
        </w:rPr>
        <w:t xml:space="preserve">ses </w:t>
      </w:r>
      <w:r w:rsidRPr="008620E0">
        <w:rPr>
          <w:rFonts w:eastAsia="Times New Roman" w:cstheme="minorHAnsi"/>
          <w:color w:val="212121"/>
          <w:sz w:val="24"/>
          <w:szCs w:val="24"/>
          <w:lang w:val="da-DK"/>
        </w:rPr>
        <w:t>løsningen på ledelsesproblemer</w:t>
      </w:r>
      <w:r w:rsidR="0069230A" w:rsidRPr="008620E0">
        <w:rPr>
          <w:rFonts w:eastAsia="Times New Roman" w:cstheme="minorHAnsi"/>
          <w:color w:val="212121"/>
          <w:sz w:val="24"/>
          <w:szCs w:val="24"/>
          <w:lang w:val="da-DK"/>
        </w:rPr>
        <w:t xml:space="preserve">ne </w:t>
      </w:r>
      <w:r w:rsidR="00D0117B" w:rsidRPr="008620E0">
        <w:rPr>
          <w:rFonts w:eastAsia="Times New Roman" w:cstheme="minorHAnsi"/>
          <w:color w:val="212121"/>
          <w:sz w:val="24"/>
          <w:szCs w:val="24"/>
          <w:lang w:val="da-DK"/>
        </w:rPr>
        <w:t xml:space="preserve">i hovedsagen </w:t>
      </w:r>
      <w:r w:rsidR="008620E0" w:rsidRPr="008620E0">
        <w:rPr>
          <w:rFonts w:eastAsia="Times New Roman" w:cstheme="minorHAnsi"/>
          <w:color w:val="212121"/>
          <w:sz w:val="24"/>
          <w:szCs w:val="24"/>
          <w:lang w:val="da-DK"/>
        </w:rPr>
        <w:t xml:space="preserve">at skulle </w:t>
      </w:r>
      <w:r w:rsidRPr="008620E0">
        <w:rPr>
          <w:rFonts w:eastAsia="Times New Roman" w:cstheme="minorHAnsi"/>
          <w:color w:val="212121"/>
          <w:sz w:val="24"/>
          <w:szCs w:val="24"/>
          <w:lang w:val="da-DK"/>
        </w:rPr>
        <w:t xml:space="preserve">findes </w:t>
      </w:r>
      <w:r w:rsidR="00D0117B" w:rsidRPr="008620E0">
        <w:rPr>
          <w:rFonts w:eastAsia="Times New Roman" w:cstheme="minorHAnsi"/>
          <w:color w:val="212121"/>
          <w:sz w:val="24"/>
          <w:szCs w:val="24"/>
          <w:lang w:val="da-DK"/>
        </w:rPr>
        <w:t>inden for rammerne af den nuværende ansvarsfordeling</w:t>
      </w:r>
      <w:r w:rsidR="00912288">
        <w:rPr>
          <w:rFonts w:eastAsia="Times New Roman" w:cstheme="minorHAnsi"/>
          <w:color w:val="212121"/>
          <w:sz w:val="24"/>
          <w:szCs w:val="24"/>
          <w:lang w:val="da-DK"/>
        </w:rPr>
        <w:t xml:space="preserve">, herunder </w:t>
      </w:r>
      <w:r w:rsidR="008620E0" w:rsidRPr="008620E0">
        <w:rPr>
          <w:rFonts w:eastAsia="Times New Roman" w:cstheme="minorHAnsi"/>
          <w:color w:val="212121"/>
          <w:sz w:val="24"/>
          <w:szCs w:val="24"/>
          <w:lang w:val="da-DK"/>
        </w:rPr>
        <w:t xml:space="preserve">”den dobbelte ledelsesstruktur” </w:t>
      </w:r>
      <w:r w:rsidR="00D0117B" w:rsidRPr="008620E0">
        <w:rPr>
          <w:rFonts w:eastAsia="Times New Roman" w:cstheme="minorHAnsi"/>
          <w:color w:val="212121"/>
          <w:sz w:val="24"/>
          <w:szCs w:val="24"/>
          <w:lang w:val="da-DK"/>
        </w:rPr>
        <w:t>mellem menighedsråd o</w:t>
      </w:r>
      <w:r w:rsidR="008620E0" w:rsidRPr="008620E0">
        <w:rPr>
          <w:rFonts w:eastAsia="Times New Roman" w:cstheme="minorHAnsi"/>
          <w:color w:val="212121"/>
          <w:sz w:val="24"/>
          <w:szCs w:val="24"/>
          <w:lang w:val="da-DK"/>
        </w:rPr>
        <w:t>ver</w:t>
      </w:r>
      <w:r w:rsidR="005115DF">
        <w:rPr>
          <w:rFonts w:eastAsia="Times New Roman" w:cstheme="minorHAnsi"/>
          <w:color w:val="212121"/>
          <w:sz w:val="24"/>
          <w:szCs w:val="24"/>
          <w:lang w:val="da-DK"/>
        </w:rPr>
        <w:t xml:space="preserve"> </w:t>
      </w:r>
      <w:r w:rsidR="008620E0" w:rsidRPr="008620E0">
        <w:rPr>
          <w:rFonts w:eastAsia="Times New Roman" w:cstheme="minorHAnsi"/>
          <w:color w:val="212121"/>
          <w:sz w:val="24"/>
          <w:szCs w:val="24"/>
          <w:lang w:val="da-DK"/>
        </w:rPr>
        <w:t xml:space="preserve">for hierarkiet </w:t>
      </w:r>
      <w:r w:rsidR="00D0117B" w:rsidRPr="008620E0">
        <w:rPr>
          <w:rFonts w:eastAsia="Times New Roman" w:cstheme="minorHAnsi"/>
          <w:color w:val="212121"/>
          <w:sz w:val="24"/>
          <w:szCs w:val="24"/>
          <w:lang w:val="da-DK"/>
        </w:rPr>
        <w:t>præst</w:t>
      </w:r>
      <w:r w:rsidR="008620E0" w:rsidRPr="008620E0">
        <w:rPr>
          <w:rFonts w:eastAsia="Times New Roman" w:cstheme="minorHAnsi"/>
          <w:color w:val="212121"/>
          <w:sz w:val="24"/>
          <w:szCs w:val="24"/>
          <w:lang w:val="da-DK"/>
        </w:rPr>
        <w:t xml:space="preserve">- </w:t>
      </w:r>
      <w:r w:rsidR="00D0117B" w:rsidRPr="008620E0">
        <w:rPr>
          <w:rFonts w:eastAsia="Times New Roman" w:cstheme="minorHAnsi"/>
          <w:color w:val="212121"/>
          <w:sz w:val="24"/>
          <w:szCs w:val="24"/>
          <w:lang w:val="da-DK"/>
        </w:rPr>
        <w:t>provst</w:t>
      </w:r>
      <w:r w:rsidR="008620E0" w:rsidRPr="008620E0">
        <w:rPr>
          <w:rFonts w:eastAsia="Times New Roman" w:cstheme="minorHAnsi"/>
          <w:color w:val="212121"/>
          <w:sz w:val="24"/>
          <w:szCs w:val="24"/>
          <w:lang w:val="da-DK"/>
        </w:rPr>
        <w:t>-</w:t>
      </w:r>
      <w:r w:rsidR="00D0117B" w:rsidRPr="008620E0">
        <w:rPr>
          <w:rFonts w:eastAsia="Times New Roman" w:cstheme="minorHAnsi"/>
          <w:color w:val="212121"/>
          <w:sz w:val="24"/>
          <w:szCs w:val="24"/>
          <w:lang w:val="da-DK"/>
        </w:rPr>
        <w:t>stift</w:t>
      </w:r>
      <w:r w:rsidR="008620E0" w:rsidRPr="008620E0">
        <w:rPr>
          <w:rFonts w:eastAsia="Times New Roman" w:cstheme="minorHAnsi"/>
          <w:color w:val="212121"/>
          <w:sz w:val="24"/>
          <w:szCs w:val="24"/>
          <w:lang w:val="da-DK"/>
        </w:rPr>
        <w:t>-ministerium</w:t>
      </w:r>
      <w:r w:rsidR="00D0117B" w:rsidRPr="008620E0">
        <w:rPr>
          <w:rFonts w:eastAsia="Times New Roman" w:cstheme="minorHAnsi"/>
          <w:color w:val="212121"/>
          <w:sz w:val="24"/>
          <w:szCs w:val="24"/>
          <w:lang w:val="da-DK"/>
        </w:rPr>
        <w:t>.</w:t>
      </w:r>
    </w:p>
    <w:p w14:paraId="27E0D102" w14:textId="4325ABF8" w:rsidR="00294F52" w:rsidRPr="009626E4" w:rsidRDefault="0069230A" w:rsidP="00835948">
      <w:pPr>
        <w:ind w:left="284"/>
        <w:rPr>
          <w:rFonts w:ascii="Calibri" w:hAnsi="Calibri" w:cs="Calibri"/>
          <w:color w:val="212121"/>
          <w:shd w:val="clear" w:color="auto" w:fill="FFFFFF"/>
          <w:lang w:val="da-DK"/>
        </w:rPr>
      </w:pPr>
      <w:r w:rsidRPr="008620E0">
        <w:rPr>
          <w:rFonts w:eastAsia="Times New Roman" w:cstheme="minorHAnsi"/>
          <w:color w:val="212121"/>
          <w:sz w:val="24"/>
          <w:szCs w:val="24"/>
          <w:lang w:val="da-DK"/>
        </w:rPr>
        <w:t>For dette standpunkt taler det forhold, at</w:t>
      </w:r>
      <w:r w:rsidR="008620E0" w:rsidRPr="008620E0">
        <w:rPr>
          <w:rFonts w:eastAsia="Times New Roman" w:cstheme="minorHAnsi"/>
          <w:color w:val="212121"/>
          <w:sz w:val="24"/>
          <w:szCs w:val="24"/>
          <w:lang w:val="da-DK"/>
        </w:rPr>
        <w:t xml:space="preserve"> en </w:t>
      </w:r>
      <w:r w:rsidR="00D750F8" w:rsidRPr="008620E0">
        <w:rPr>
          <w:rFonts w:eastAsia="Times New Roman" w:cstheme="minorHAnsi"/>
          <w:color w:val="212121"/>
          <w:sz w:val="24"/>
          <w:szCs w:val="24"/>
          <w:lang w:val="da-DK"/>
        </w:rPr>
        <w:t xml:space="preserve">stor del af de ca. 1.600 menighedsråd fungerer tilfredsstillende inden for de gældende organisatoriske rammer. Dertil kommer, at </w:t>
      </w:r>
      <w:r w:rsidR="00D750F8" w:rsidRPr="00294F52">
        <w:rPr>
          <w:rFonts w:eastAsia="Times New Roman" w:cstheme="minorHAnsi"/>
          <w:color w:val="212121"/>
          <w:sz w:val="24"/>
          <w:szCs w:val="24"/>
          <w:lang w:val="da-DK"/>
        </w:rPr>
        <w:t xml:space="preserve">ledelsessystemer </w:t>
      </w:r>
      <w:r w:rsidR="00294F52" w:rsidRPr="00294F52">
        <w:rPr>
          <w:rFonts w:ascii="Calibri" w:hAnsi="Calibri" w:cs="Calibri"/>
          <w:color w:val="212121"/>
          <w:sz w:val="24"/>
          <w:szCs w:val="24"/>
          <w:shd w:val="clear" w:color="auto" w:fill="FFFFFF"/>
          <w:lang w:val="da-DK"/>
        </w:rPr>
        <w:t xml:space="preserve">med mere eller mindre konfliktende, løst koblede organisationskulturer </w:t>
      </w:r>
      <w:r w:rsidR="00324696" w:rsidRPr="00294F52">
        <w:rPr>
          <w:rFonts w:ascii="Calibri" w:hAnsi="Calibri" w:cs="Calibri"/>
          <w:color w:val="212121"/>
          <w:sz w:val="24"/>
          <w:szCs w:val="24"/>
          <w:shd w:val="clear" w:color="auto" w:fill="FFFFFF"/>
          <w:lang w:val="da-DK"/>
        </w:rPr>
        <w:t xml:space="preserve">også </w:t>
      </w:r>
      <w:r w:rsidR="00294F52" w:rsidRPr="00294F52">
        <w:rPr>
          <w:rFonts w:ascii="Calibri" w:hAnsi="Calibri" w:cs="Calibri"/>
          <w:color w:val="212121"/>
          <w:sz w:val="24"/>
          <w:szCs w:val="24"/>
          <w:shd w:val="clear" w:color="auto" w:fill="FFFFFF"/>
          <w:lang w:val="da-DK"/>
        </w:rPr>
        <w:t>findes i andre dele af den offentlige sektor. Som eksempler kan nævnes universitetsverdenen, hospitalerne og kulturinstitutioner - som dog alle betjenes af en professionel administration</w:t>
      </w:r>
      <w:r w:rsidR="00294F52">
        <w:rPr>
          <w:rFonts w:ascii="Calibri" w:hAnsi="Calibri" w:cs="Calibri"/>
          <w:color w:val="212121"/>
          <w:shd w:val="clear" w:color="auto" w:fill="FFFFFF"/>
          <w:lang w:val="da-DK"/>
        </w:rPr>
        <w:t>.</w:t>
      </w:r>
    </w:p>
    <w:p w14:paraId="11CB0BFD" w14:textId="75249E29" w:rsidR="00CC1476" w:rsidRDefault="00D750F8" w:rsidP="00CC1476">
      <w:pPr>
        <w:shd w:val="clear" w:color="auto" w:fill="FFFFFF"/>
        <w:spacing w:before="100" w:beforeAutospacing="1" w:after="100" w:afterAutospacing="1" w:line="240" w:lineRule="auto"/>
        <w:rPr>
          <w:rFonts w:eastAsia="Times New Roman" w:cstheme="minorHAnsi"/>
          <w:color w:val="212121"/>
          <w:sz w:val="24"/>
          <w:szCs w:val="24"/>
          <w:lang w:val="da-DK"/>
        </w:rPr>
      </w:pPr>
      <w:r w:rsidRPr="008620E0">
        <w:rPr>
          <w:rFonts w:eastAsia="Times New Roman" w:cstheme="minorHAnsi"/>
          <w:color w:val="212121"/>
          <w:sz w:val="24"/>
          <w:szCs w:val="24"/>
          <w:lang w:val="da-DK"/>
        </w:rPr>
        <w:t>I spændingsfeltet mellem disse to opfattelser blev der på mødet</w:t>
      </w:r>
      <w:r w:rsidR="00C84403" w:rsidRPr="008620E0">
        <w:rPr>
          <w:rFonts w:eastAsia="Times New Roman" w:cstheme="minorHAnsi"/>
          <w:color w:val="212121"/>
          <w:sz w:val="24"/>
          <w:szCs w:val="24"/>
          <w:lang w:val="da-DK"/>
        </w:rPr>
        <w:t xml:space="preserve"> drøftet en række </w:t>
      </w:r>
      <w:r w:rsidR="00F145EA" w:rsidRPr="008620E0">
        <w:rPr>
          <w:rFonts w:eastAsia="Times New Roman" w:cstheme="minorHAnsi"/>
          <w:color w:val="212121"/>
          <w:sz w:val="24"/>
          <w:szCs w:val="24"/>
          <w:lang w:val="da-DK"/>
        </w:rPr>
        <w:t xml:space="preserve">temaer, ideer og forslag, som </w:t>
      </w:r>
      <w:r w:rsidR="005115DF">
        <w:rPr>
          <w:rFonts w:eastAsia="Times New Roman" w:cstheme="minorHAnsi"/>
          <w:color w:val="212121"/>
          <w:sz w:val="24"/>
          <w:szCs w:val="24"/>
          <w:lang w:val="da-DK"/>
        </w:rPr>
        <w:t>relaterede sig til forskellige</w:t>
      </w:r>
      <w:r w:rsidR="00F145EA" w:rsidRPr="008620E0">
        <w:rPr>
          <w:rFonts w:eastAsia="Times New Roman" w:cstheme="minorHAnsi"/>
          <w:color w:val="212121"/>
          <w:sz w:val="24"/>
          <w:szCs w:val="24"/>
          <w:lang w:val="da-DK"/>
        </w:rPr>
        <w:t xml:space="preserve"> </w:t>
      </w:r>
      <w:r w:rsidR="005115DF">
        <w:rPr>
          <w:rFonts w:eastAsia="Times New Roman" w:cstheme="minorHAnsi"/>
          <w:color w:val="212121"/>
          <w:sz w:val="24"/>
          <w:szCs w:val="24"/>
          <w:lang w:val="da-DK"/>
        </w:rPr>
        <w:t>aktører. I det følg</w:t>
      </w:r>
      <w:r w:rsidR="00CC1476">
        <w:rPr>
          <w:rFonts w:eastAsia="Times New Roman" w:cstheme="minorHAnsi"/>
          <w:color w:val="212121"/>
          <w:sz w:val="24"/>
          <w:szCs w:val="24"/>
          <w:lang w:val="da-DK"/>
        </w:rPr>
        <w:t xml:space="preserve">ende nævnes de vigtigste </w:t>
      </w:r>
      <w:r w:rsidR="005115DF">
        <w:rPr>
          <w:rFonts w:eastAsia="Times New Roman" w:cstheme="minorHAnsi"/>
          <w:color w:val="212121"/>
          <w:sz w:val="24"/>
          <w:szCs w:val="24"/>
          <w:lang w:val="da-DK"/>
        </w:rPr>
        <w:t xml:space="preserve">af disse forslag </w:t>
      </w:r>
      <w:r w:rsidR="00CC1476">
        <w:rPr>
          <w:rFonts w:eastAsia="Times New Roman" w:cstheme="minorHAnsi"/>
          <w:color w:val="212121"/>
          <w:sz w:val="24"/>
          <w:szCs w:val="24"/>
          <w:lang w:val="da-DK"/>
        </w:rPr>
        <w:t>opdelt på</w:t>
      </w:r>
      <w:r w:rsidR="005115DF">
        <w:rPr>
          <w:rFonts w:eastAsia="Times New Roman" w:cstheme="minorHAnsi"/>
          <w:color w:val="212121"/>
          <w:sz w:val="24"/>
          <w:szCs w:val="24"/>
          <w:lang w:val="da-DK"/>
        </w:rPr>
        <w:t xml:space="preserve"> hver</w:t>
      </w:r>
      <w:r w:rsidR="00CC1476">
        <w:rPr>
          <w:rFonts w:eastAsia="Times New Roman" w:cstheme="minorHAnsi"/>
          <w:color w:val="212121"/>
          <w:sz w:val="24"/>
          <w:szCs w:val="24"/>
          <w:lang w:val="da-DK"/>
        </w:rPr>
        <w:t xml:space="preserve"> </w:t>
      </w:r>
      <w:r w:rsidR="005115DF">
        <w:rPr>
          <w:rFonts w:eastAsia="Times New Roman" w:cstheme="minorHAnsi"/>
          <w:color w:val="212121"/>
          <w:sz w:val="24"/>
          <w:szCs w:val="24"/>
          <w:lang w:val="da-DK"/>
        </w:rPr>
        <w:t xml:space="preserve">af </w:t>
      </w:r>
      <w:r w:rsidR="00CC1476">
        <w:rPr>
          <w:rFonts w:eastAsia="Times New Roman" w:cstheme="minorHAnsi"/>
          <w:color w:val="212121"/>
          <w:sz w:val="24"/>
          <w:szCs w:val="24"/>
          <w:lang w:val="da-DK"/>
        </w:rPr>
        <w:t>de mest relevante handleniveauer: Sogn, Provsti, Stift og Minister/</w:t>
      </w:r>
      <w:r w:rsidR="005115DF">
        <w:rPr>
          <w:rFonts w:eastAsia="Times New Roman" w:cstheme="minorHAnsi"/>
          <w:color w:val="212121"/>
          <w:sz w:val="24"/>
          <w:szCs w:val="24"/>
          <w:lang w:val="da-DK"/>
        </w:rPr>
        <w:t>Folketing:</w:t>
      </w:r>
    </w:p>
    <w:p w14:paraId="3597A6E0" w14:textId="34C3F6F8" w:rsidR="00CC1476" w:rsidRPr="000B44B0" w:rsidRDefault="00CC1476" w:rsidP="00CC1476">
      <w:pPr>
        <w:rPr>
          <w:sz w:val="24"/>
          <w:u w:val="single"/>
          <w:lang w:val="da-DK"/>
        </w:rPr>
      </w:pPr>
      <w:r>
        <w:rPr>
          <w:sz w:val="24"/>
          <w:u w:val="single"/>
          <w:lang w:val="da-DK"/>
        </w:rPr>
        <w:t>Sogn:</w:t>
      </w:r>
    </w:p>
    <w:p w14:paraId="15E9C189" w14:textId="6F82381A" w:rsidR="00CC1476" w:rsidRDefault="00294F52" w:rsidP="00CC1476">
      <w:pPr>
        <w:pStyle w:val="Opstilling-punkttegn"/>
        <w:rPr>
          <w:sz w:val="24"/>
          <w:szCs w:val="24"/>
          <w:lang w:val="da-DK"/>
        </w:rPr>
      </w:pPr>
      <w:r>
        <w:rPr>
          <w:sz w:val="24"/>
          <w:szCs w:val="24"/>
          <w:lang w:val="da-DK"/>
        </w:rPr>
        <w:t>Menighedsrådet bør</w:t>
      </w:r>
      <w:r w:rsidR="00CC1476">
        <w:rPr>
          <w:sz w:val="24"/>
          <w:szCs w:val="24"/>
          <w:lang w:val="da-DK"/>
        </w:rPr>
        <w:t xml:space="preserve"> </w:t>
      </w:r>
      <w:r w:rsidR="00CC1476" w:rsidRPr="00F02570">
        <w:rPr>
          <w:sz w:val="24"/>
          <w:szCs w:val="24"/>
          <w:lang w:val="da-DK"/>
        </w:rPr>
        <w:t>klargøre ansvar</w:t>
      </w:r>
      <w:r w:rsidR="00CC1476">
        <w:rPr>
          <w:sz w:val="24"/>
          <w:szCs w:val="24"/>
          <w:lang w:val="da-DK"/>
        </w:rPr>
        <w:t>,</w:t>
      </w:r>
      <w:r w:rsidR="00CC1476" w:rsidRPr="00F02570">
        <w:rPr>
          <w:sz w:val="24"/>
          <w:szCs w:val="24"/>
          <w:lang w:val="da-DK"/>
        </w:rPr>
        <w:t xml:space="preserve"> tydeliggøre roller</w:t>
      </w:r>
      <w:r w:rsidR="00CC1476">
        <w:rPr>
          <w:sz w:val="24"/>
          <w:szCs w:val="24"/>
          <w:lang w:val="da-DK"/>
        </w:rPr>
        <w:t xml:space="preserve"> og sætte retning</w:t>
      </w:r>
    </w:p>
    <w:p w14:paraId="03126519" w14:textId="114A9C7D" w:rsidR="00294F52" w:rsidRPr="00294F52" w:rsidRDefault="00294F52" w:rsidP="00294F52">
      <w:pPr>
        <w:pStyle w:val="Opstilling-punkttegn"/>
        <w:rPr>
          <w:sz w:val="24"/>
          <w:szCs w:val="24"/>
          <w:shd w:val="clear" w:color="auto" w:fill="FFFFFF"/>
          <w:lang w:val="da-DK"/>
        </w:rPr>
      </w:pPr>
      <w:r>
        <w:rPr>
          <w:sz w:val="24"/>
          <w:szCs w:val="24"/>
          <w:lang w:val="da-DK"/>
        </w:rPr>
        <w:t xml:space="preserve">Menighedsrådet bør </w:t>
      </w:r>
      <w:r w:rsidR="00912288">
        <w:rPr>
          <w:sz w:val="24"/>
          <w:szCs w:val="24"/>
          <w:lang w:val="da-DK"/>
        </w:rPr>
        <w:t>arbejde systematisk med arbejdsmi</w:t>
      </w:r>
      <w:r>
        <w:rPr>
          <w:sz w:val="24"/>
          <w:szCs w:val="24"/>
          <w:lang w:val="da-DK"/>
        </w:rPr>
        <w:t xml:space="preserve">ljø, kultur og personaleforhold fx </w:t>
      </w:r>
      <w:r w:rsidRPr="00294F52">
        <w:rPr>
          <w:sz w:val="24"/>
          <w:szCs w:val="24"/>
          <w:shd w:val="clear" w:color="auto" w:fill="FFFFFF"/>
          <w:lang w:val="da-DK"/>
        </w:rPr>
        <w:t>fælles MUS i sognene og en samlet vurdering af samarbejde og trivsel i menighedsrådet inspireret af APV</w:t>
      </w:r>
    </w:p>
    <w:p w14:paraId="43B2564C" w14:textId="77777777" w:rsidR="00CC1476" w:rsidRPr="00F02570" w:rsidRDefault="00CC1476" w:rsidP="00CC1476">
      <w:pPr>
        <w:pStyle w:val="Opstilling-punkttegn"/>
        <w:rPr>
          <w:sz w:val="24"/>
          <w:szCs w:val="24"/>
          <w:lang w:val="da-DK"/>
        </w:rPr>
      </w:pPr>
      <w:r w:rsidRPr="00F02570">
        <w:rPr>
          <w:sz w:val="24"/>
          <w:szCs w:val="24"/>
          <w:lang w:val="da-DK"/>
        </w:rPr>
        <w:t>Samarbejde mellem provsti og menighedsråd</w:t>
      </w:r>
      <w:r>
        <w:rPr>
          <w:sz w:val="24"/>
          <w:szCs w:val="24"/>
          <w:lang w:val="da-DK"/>
        </w:rPr>
        <w:t xml:space="preserve"> styrkes</w:t>
      </w:r>
    </w:p>
    <w:p w14:paraId="12434B6E" w14:textId="77777777" w:rsidR="00CC1476" w:rsidRDefault="00CC1476" w:rsidP="00CC1476">
      <w:pPr>
        <w:pStyle w:val="Opstilling-punkttegn"/>
        <w:rPr>
          <w:sz w:val="24"/>
          <w:szCs w:val="24"/>
          <w:lang w:val="da-DK"/>
        </w:rPr>
      </w:pPr>
      <w:r w:rsidRPr="00F02570">
        <w:rPr>
          <w:sz w:val="24"/>
          <w:szCs w:val="24"/>
          <w:lang w:val="da-DK"/>
        </w:rPr>
        <w:t>Ansættelse af administrationschefer/daglige ledere</w:t>
      </w:r>
      <w:r>
        <w:rPr>
          <w:sz w:val="24"/>
          <w:szCs w:val="24"/>
          <w:lang w:val="da-DK"/>
        </w:rPr>
        <w:t xml:space="preserve"> </w:t>
      </w:r>
    </w:p>
    <w:p w14:paraId="06DC982F" w14:textId="0F329659" w:rsidR="00CC1476" w:rsidRPr="00CC1476" w:rsidRDefault="00CC1476" w:rsidP="00CC1476">
      <w:pPr>
        <w:pStyle w:val="Opstilling-punkttegn"/>
        <w:rPr>
          <w:sz w:val="24"/>
          <w:szCs w:val="24"/>
          <w:lang w:val="da-DK"/>
        </w:rPr>
      </w:pPr>
      <w:r>
        <w:rPr>
          <w:sz w:val="24"/>
          <w:szCs w:val="24"/>
          <w:lang w:val="da-DK"/>
        </w:rPr>
        <w:t>Menighedsråd</w:t>
      </w:r>
      <w:r w:rsidRPr="00CC1476">
        <w:rPr>
          <w:sz w:val="24"/>
          <w:szCs w:val="24"/>
          <w:lang w:val="da-DK"/>
        </w:rPr>
        <w:t xml:space="preserve"> bør aflastes for funktioner, der kan ligge på provsti</w:t>
      </w:r>
      <w:r>
        <w:rPr>
          <w:sz w:val="24"/>
          <w:szCs w:val="24"/>
          <w:lang w:val="da-DK"/>
        </w:rPr>
        <w:t>-</w:t>
      </w:r>
      <w:r w:rsidRPr="00CC1476">
        <w:rPr>
          <w:sz w:val="24"/>
          <w:szCs w:val="24"/>
          <w:lang w:val="da-DK"/>
        </w:rPr>
        <w:t>niveau</w:t>
      </w:r>
    </w:p>
    <w:p w14:paraId="1EE3CEBA" w14:textId="284084DC" w:rsidR="00CC1476" w:rsidRDefault="00CC1476" w:rsidP="00532062">
      <w:pPr>
        <w:pStyle w:val="Opstilling-punkttegn"/>
        <w:rPr>
          <w:sz w:val="24"/>
          <w:szCs w:val="24"/>
          <w:lang w:val="da-DK"/>
        </w:rPr>
      </w:pPr>
      <w:r w:rsidRPr="00CC1476">
        <w:rPr>
          <w:sz w:val="24"/>
          <w:szCs w:val="24"/>
          <w:lang w:val="da-DK"/>
        </w:rPr>
        <w:t>Samarbejde mellem flere menighedsråd for at få en mere professionel administratio</w:t>
      </w:r>
      <w:r>
        <w:rPr>
          <w:sz w:val="24"/>
          <w:szCs w:val="24"/>
          <w:lang w:val="da-DK"/>
        </w:rPr>
        <w:t>n</w:t>
      </w:r>
    </w:p>
    <w:p w14:paraId="0979D38B" w14:textId="48271880" w:rsidR="00CC1476" w:rsidRPr="00CC1476" w:rsidRDefault="00CC1476" w:rsidP="00532062">
      <w:pPr>
        <w:pStyle w:val="Opstilling-punkttegn"/>
        <w:rPr>
          <w:sz w:val="24"/>
          <w:szCs w:val="24"/>
          <w:lang w:val="da-DK"/>
        </w:rPr>
      </w:pPr>
      <w:r w:rsidRPr="00CC1476">
        <w:rPr>
          <w:sz w:val="24"/>
          <w:szCs w:val="24"/>
          <w:lang w:val="da-DK"/>
        </w:rPr>
        <w:t>Menighedsrådet skal have større mulighed for at gribe ind overfor dårlig opførsel og uduelighed blandt medlemmer</w:t>
      </w:r>
    </w:p>
    <w:p w14:paraId="3C905262" w14:textId="4775F9B2" w:rsidR="00CC1476" w:rsidRPr="00F02570" w:rsidRDefault="00CC1476" w:rsidP="00CC1476">
      <w:pPr>
        <w:pStyle w:val="Opstilling-punkttegn"/>
        <w:rPr>
          <w:sz w:val="24"/>
          <w:szCs w:val="24"/>
          <w:lang w:val="da-DK"/>
        </w:rPr>
      </w:pPr>
      <w:r w:rsidRPr="00F02570">
        <w:rPr>
          <w:sz w:val="24"/>
          <w:szCs w:val="24"/>
          <w:lang w:val="da-DK"/>
        </w:rPr>
        <w:t xml:space="preserve">Bedre uddannelse af nye </w:t>
      </w:r>
      <w:r w:rsidR="00912288">
        <w:rPr>
          <w:sz w:val="24"/>
          <w:szCs w:val="24"/>
          <w:lang w:val="da-DK"/>
        </w:rPr>
        <w:t>menighedsråds</w:t>
      </w:r>
      <w:r w:rsidRPr="00F02570">
        <w:rPr>
          <w:sz w:val="24"/>
          <w:szCs w:val="24"/>
          <w:lang w:val="da-DK"/>
        </w:rPr>
        <w:t>-medlemmer</w:t>
      </w:r>
    </w:p>
    <w:p w14:paraId="07B54B94" w14:textId="77777777" w:rsidR="00CC1476" w:rsidRDefault="00CC1476" w:rsidP="00CC1476">
      <w:pPr>
        <w:pStyle w:val="Opstilling-punkttegn"/>
        <w:numPr>
          <w:ilvl w:val="0"/>
          <w:numId w:val="0"/>
        </w:numPr>
        <w:ind w:left="360"/>
        <w:rPr>
          <w:sz w:val="24"/>
          <w:szCs w:val="24"/>
          <w:lang w:val="da-DK"/>
        </w:rPr>
      </w:pPr>
    </w:p>
    <w:p w14:paraId="7D3B0F13" w14:textId="77777777" w:rsidR="00CC1476" w:rsidRPr="00CC1476" w:rsidRDefault="00CC1476" w:rsidP="00CC1476">
      <w:pPr>
        <w:rPr>
          <w:sz w:val="24"/>
          <w:szCs w:val="24"/>
          <w:u w:val="single"/>
          <w:lang w:val="da-DK"/>
        </w:rPr>
      </w:pPr>
      <w:r w:rsidRPr="00CC1476">
        <w:rPr>
          <w:sz w:val="24"/>
          <w:szCs w:val="24"/>
          <w:u w:val="single"/>
          <w:lang w:val="da-DK"/>
        </w:rPr>
        <w:t>Provsti:</w:t>
      </w:r>
    </w:p>
    <w:p w14:paraId="5DBE3F84" w14:textId="16A66109" w:rsidR="00CC1476" w:rsidRPr="00CC1476" w:rsidRDefault="00CC1476" w:rsidP="00CC1476">
      <w:pPr>
        <w:pStyle w:val="Opstilling-punkttegn"/>
        <w:rPr>
          <w:sz w:val="24"/>
          <w:szCs w:val="24"/>
          <w:lang w:val="da-DK"/>
        </w:rPr>
      </w:pPr>
      <w:r w:rsidRPr="00CC1476">
        <w:rPr>
          <w:sz w:val="24"/>
          <w:szCs w:val="24"/>
          <w:lang w:val="da-DK"/>
        </w:rPr>
        <w:t>Tilsyn</w:t>
      </w:r>
      <w:r w:rsidR="00DF0EB8">
        <w:rPr>
          <w:color w:val="FF0000"/>
          <w:sz w:val="24"/>
          <w:szCs w:val="24"/>
          <w:lang w:val="da-DK"/>
        </w:rPr>
        <w:t xml:space="preserve"> </w:t>
      </w:r>
      <w:r w:rsidR="00DF0EB8" w:rsidRPr="00294F52">
        <w:rPr>
          <w:sz w:val="24"/>
          <w:szCs w:val="24"/>
          <w:lang w:val="da-DK"/>
        </w:rPr>
        <w:t>og ledelsesansvar</w:t>
      </w:r>
      <w:r w:rsidRPr="00294F52">
        <w:rPr>
          <w:sz w:val="24"/>
          <w:szCs w:val="24"/>
          <w:lang w:val="da-DK"/>
        </w:rPr>
        <w:t xml:space="preserve"> </w:t>
      </w:r>
      <w:r w:rsidRPr="00CC1476">
        <w:rPr>
          <w:sz w:val="24"/>
          <w:szCs w:val="24"/>
          <w:lang w:val="da-DK"/>
        </w:rPr>
        <w:t>skal defineres klart og omfatte helheden, ikke blot præsters forhold og forkyndelsen</w:t>
      </w:r>
      <w:r w:rsidR="001B2ED4">
        <w:rPr>
          <w:sz w:val="24"/>
          <w:szCs w:val="24"/>
          <w:lang w:val="da-DK"/>
        </w:rPr>
        <w:t xml:space="preserve"> og økonomi</w:t>
      </w:r>
    </w:p>
    <w:p w14:paraId="1EE26723" w14:textId="77777777" w:rsidR="00CC1476" w:rsidRPr="00CC1476" w:rsidRDefault="00CC1476" w:rsidP="00CC1476">
      <w:pPr>
        <w:pStyle w:val="Opstilling-punkttegn"/>
        <w:rPr>
          <w:sz w:val="24"/>
          <w:szCs w:val="24"/>
          <w:lang w:val="da-DK"/>
        </w:rPr>
      </w:pPr>
      <w:r w:rsidRPr="00CC1476">
        <w:rPr>
          <w:sz w:val="24"/>
          <w:szCs w:val="24"/>
          <w:lang w:val="da-DK"/>
        </w:rPr>
        <w:t>Styrke provst</w:t>
      </w:r>
      <w:r>
        <w:rPr>
          <w:sz w:val="24"/>
          <w:szCs w:val="24"/>
          <w:lang w:val="da-DK"/>
        </w:rPr>
        <w:t>iet med flere fælles funktioner</w:t>
      </w:r>
    </w:p>
    <w:p w14:paraId="130B14AC" w14:textId="77777777" w:rsidR="00CC1476" w:rsidRDefault="00CC1476" w:rsidP="00CC1476">
      <w:pPr>
        <w:pStyle w:val="Opstilling-punkttegn"/>
        <w:rPr>
          <w:sz w:val="24"/>
          <w:szCs w:val="24"/>
          <w:lang w:val="da-DK"/>
        </w:rPr>
      </w:pPr>
      <w:r w:rsidRPr="00CC1476">
        <w:rPr>
          <w:sz w:val="24"/>
          <w:szCs w:val="24"/>
          <w:lang w:val="da-DK"/>
        </w:rPr>
        <w:t>Fuld tid til provster som ledere</w:t>
      </w:r>
    </w:p>
    <w:p w14:paraId="0D939CD7" w14:textId="3C399ED9" w:rsidR="00294F52" w:rsidRPr="00294F52" w:rsidRDefault="00294F52" w:rsidP="00294F52">
      <w:pPr>
        <w:pStyle w:val="Opstilling-punkttegn"/>
        <w:rPr>
          <w:sz w:val="24"/>
          <w:szCs w:val="24"/>
          <w:shd w:val="clear" w:color="auto" w:fill="FFFFFF"/>
          <w:lang w:val="da-DK"/>
        </w:rPr>
      </w:pPr>
      <w:r w:rsidRPr="00294F52">
        <w:rPr>
          <w:sz w:val="24"/>
          <w:szCs w:val="24"/>
          <w:shd w:val="clear" w:color="auto" w:fill="FFFFFF"/>
          <w:lang w:val="da-DK"/>
        </w:rPr>
        <w:t>Overvejes at indføre fælles MUS i sognene og en samlet vurdering af samarbejde og trivsel i menighedsrådet inspireret af APV</w:t>
      </w:r>
    </w:p>
    <w:p w14:paraId="66978F48" w14:textId="0E781F42" w:rsidR="00CC1476" w:rsidRPr="00CC1476" w:rsidRDefault="00CC1476" w:rsidP="00CC1476">
      <w:pPr>
        <w:pStyle w:val="Opstilling-punkttegn"/>
        <w:rPr>
          <w:sz w:val="24"/>
          <w:szCs w:val="24"/>
          <w:lang w:val="da-DK"/>
        </w:rPr>
      </w:pPr>
      <w:r w:rsidRPr="00CC1476">
        <w:rPr>
          <w:sz w:val="24"/>
          <w:szCs w:val="24"/>
          <w:lang w:val="da-DK"/>
        </w:rPr>
        <w:t>Øget samarbejde om trivsel og arbejdsmiljø mellem provsti og M</w:t>
      </w:r>
      <w:r w:rsidR="00912288">
        <w:rPr>
          <w:sz w:val="24"/>
          <w:szCs w:val="24"/>
          <w:lang w:val="da-DK"/>
        </w:rPr>
        <w:t>enighedsråd</w:t>
      </w:r>
      <w:r w:rsidRPr="00CC1476">
        <w:rPr>
          <w:sz w:val="24"/>
          <w:szCs w:val="24"/>
          <w:lang w:val="da-DK"/>
        </w:rPr>
        <w:t xml:space="preserve"> </w:t>
      </w:r>
    </w:p>
    <w:p w14:paraId="5F609F50" w14:textId="443BD82A" w:rsidR="00CC1476" w:rsidRDefault="00CC1476" w:rsidP="00CC1476">
      <w:pPr>
        <w:pStyle w:val="Opstilling-punkttegn"/>
        <w:numPr>
          <w:ilvl w:val="0"/>
          <w:numId w:val="0"/>
        </w:numPr>
        <w:ind w:left="360"/>
        <w:rPr>
          <w:sz w:val="24"/>
          <w:szCs w:val="24"/>
          <w:lang w:val="da-DK"/>
        </w:rPr>
      </w:pPr>
    </w:p>
    <w:p w14:paraId="46E08CD6" w14:textId="4292D4F6" w:rsidR="00835948" w:rsidRDefault="00835948" w:rsidP="00CC1476">
      <w:pPr>
        <w:pStyle w:val="Opstilling-punkttegn"/>
        <w:numPr>
          <w:ilvl w:val="0"/>
          <w:numId w:val="0"/>
        </w:numPr>
        <w:ind w:left="360"/>
        <w:rPr>
          <w:sz w:val="24"/>
          <w:szCs w:val="24"/>
          <w:lang w:val="da-DK"/>
        </w:rPr>
      </w:pPr>
    </w:p>
    <w:p w14:paraId="1600BAFC" w14:textId="77777777" w:rsidR="00835948" w:rsidRPr="00CC1476" w:rsidRDefault="00835948" w:rsidP="00CC1476">
      <w:pPr>
        <w:pStyle w:val="Opstilling-punkttegn"/>
        <w:numPr>
          <w:ilvl w:val="0"/>
          <w:numId w:val="0"/>
        </w:numPr>
        <w:ind w:left="360"/>
        <w:rPr>
          <w:sz w:val="24"/>
          <w:szCs w:val="24"/>
          <w:lang w:val="da-DK"/>
        </w:rPr>
      </w:pPr>
    </w:p>
    <w:p w14:paraId="18CC97F5" w14:textId="77777777" w:rsidR="00CC1476" w:rsidRPr="00F02570" w:rsidRDefault="00CC1476" w:rsidP="00CC1476">
      <w:pPr>
        <w:rPr>
          <w:sz w:val="24"/>
          <w:szCs w:val="24"/>
          <w:u w:val="single"/>
          <w:lang w:val="da-DK"/>
        </w:rPr>
      </w:pPr>
      <w:r w:rsidRPr="00F02570">
        <w:rPr>
          <w:sz w:val="24"/>
          <w:szCs w:val="24"/>
          <w:u w:val="single"/>
          <w:lang w:val="da-DK"/>
        </w:rPr>
        <w:lastRenderedPageBreak/>
        <w:t>Stift:</w:t>
      </w:r>
    </w:p>
    <w:p w14:paraId="7F4B2D16" w14:textId="7CF73DA0" w:rsidR="00CC1476" w:rsidRDefault="00CC1476" w:rsidP="00E97DFC">
      <w:pPr>
        <w:pStyle w:val="Opstilling-punkttegn"/>
        <w:rPr>
          <w:sz w:val="24"/>
          <w:szCs w:val="24"/>
          <w:lang w:val="da-DK"/>
        </w:rPr>
      </w:pPr>
      <w:r w:rsidRPr="00CC1476">
        <w:rPr>
          <w:sz w:val="24"/>
          <w:szCs w:val="24"/>
          <w:lang w:val="da-DK"/>
        </w:rPr>
        <w:t>Tilsyn</w:t>
      </w:r>
      <w:r w:rsidR="00DF0EB8">
        <w:rPr>
          <w:color w:val="FF0000"/>
          <w:sz w:val="24"/>
          <w:szCs w:val="24"/>
          <w:lang w:val="da-DK"/>
        </w:rPr>
        <w:t xml:space="preserve"> </w:t>
      </w:r>
      <w:r w:rsidR="00DF0EB8" w:rsidRPr="00294F52">
        <w:rPr>
          <w:sz w:val="24"/>
          <w:szCs w:val="24"/>
          <w:lang w:val="da-DK"/>
        </w:rPr>
        <w:t>og ledelsesansvar</w:t>
      </w:r>
      <w:r w:rsidRPr="00294F52">
        <w:rPr>
          <w:sz w:val="24"/>
          <w:szCs w:val="24"/>
          <w:lang w:val="da-DK"/>
        </w:rPr>
        <w:t xml:space="preserve"> </w:t>
      </w:r>
      <w:r w:rsidRPr="00CC1476">
        <w:rPr>
          <w:sz w:val="24"/>
          <w:szCs w:val="24"/>
          <w:lang w:val="da-DK"/>
        </w:rPr>
        <w:t>skal være proaktivt, defineres klart og omfatte helheden, ikke blot præsters forhold og forkyndelsen</w:t>
      </w:r>
      <w:r w:rsidR="001B2ED4">
        <w:rPr>
          <w:sz w:val="24"/>
          <w:szCs w:val="24"/>
          <w:lang w:val="da-DK"/>
        </w:rPr>
        <w:t xml:space="preserve"> og økonomi.</w:t>
      </w:r>
    </w:p>
    <w:p w14:paraId="26D37032" w14:textId="06625AAC" w:rsidR="001B2ED4" w:rsidRPr="00294F52" w:rsidRDefault="001B2ED4" w:rsidP="001B2ED4">
      <w:pPr>
        <w:pStyle w:val="Opstilling-punkttegn"/>
        <w:rPr>
          <w:sz w:val="24"/>
          <w:szCs w:val="24"/>
          <w:shd w:val="clear" w:color="auto" w:fill="FFFFFF"/>
          <w:lang w:val="da-DK"/>
        </w:rPr>
      </w:pPr>
      <w:r>
        <w:rPr>
          <w:sz w:val="24"/>
          <w:szCs w:val="24"/>
          <w:shd w:val="clear" w:color="auto" w:fill="FFFFFF"/>
          <w:lang w:val="da-DK"/>
        </w:rPr>
        <w:t>Overveje</w:t>
      </w:r>
      <w:r w:rsidRPr="00294F52">
        <w:rPr>
          <w:sz w:val="24"/>
          <w:szCs w:val="24"/>
          <w:shd w:val="clear" w:color="auto" w:fill="FFFFFF"/>
          <w:lang w:val="da-DK"/>
        </w:rPr>
        <w:t xml:space="preserve"> at indføre fælles MUS i sognene og en samlet vurdering af samarbejde og trivsel i menighedsrådet inspireret af APV</w:t>
      </w:r>
    </w:p>
    <w:p w14:paraId="020D8FEB" w14:textId="3D803FE0" w:rsidR="00CC1476" w:rsidRPr="00F02570" w:rsidRDefault="00CC1476" w:rsidP="00CC1476">
      <w:pPr>
        <w:pStyle w:val="Opstilling-punkttegn"/>
        <w:rPr>
          <w:sz w:val="24"/>
          <w:szCs w:val="24"/>
          <w:lang w:val="da-DK"/>
        </w:rPr>
      </w:pPr>
      <w:r w:rsidRPr="00F02570">
        <w:rPr>
          <w:sz w:val="24"/>
          <w:szCs w:val="24"/>
          <w:lang w:val="da-DK"/>
        </w:rPr>
        <w:t xml:space="preserve">Undersøge </w:t>
      </w:r>
      <w:r>
        <w:rPr>
          <w:sz w:val="24"/>
          <w:szCs w:val="24"/>
          <w:lang w:val="da-DK"/>
        </w:rPr>
        <w:t xml:space="preserve">og formidle </w:t>
      </w:r>
      <w:r w:rsidRPr="00F02570">
        <w:rPr>
          <w:sz w:val="24"/>
          <w:szCs w:val="24"/>
          <w:lang w:val="da-DK"/>
        </w:rPr>
        <w:t>’best practise’</w:t>
      </w:r>
    </w:p>
    <w:p w14:paraId="7E4FAF5C" w14:textId="09B760B1" w:rsidR="00CC1476" w:rsidRPr="00CC1476" w:rsidRDefault="00CC1476" w:rsidP="00820328">
      <w:pPr>
        <w:pStyle w:val="Opstilling-punkttegn"/>
        <w:shd w:val="clear" w:color="auto" w:fill="FFFFFF"/>
        <w:spacing w:before="100" w:beforeAutospacing="1" w:after="100" w:afterAutospacing="1" w:line="240" w:lineRule="auto"/>
        <w:rPr>
          <w:rFonts w:eastAsia="Times New Roman" w:cstheme="minorHAnsi"/>
          <w:color w:val="212121"/>
          <w:sz w:val="24"/>
          <w:szCs w:val="24"/>
          <w:u w:val="single"/>
          <w:lang w:val="da-DK"/>
        </w:rPr>
      </w:pPr>
      <w:r w:rsidRPr="00CC1476">
        <w:rPr>
          <w:sz w:val="24"/>
          <w:szCs w:val="24"/>
          <w:lang w:val="da-DK"/>
        </w:rPr>
        <w:t>Gribe ind</w:t>
      </w:r>
      <w:r>
        <w:rPr>
          <w:sz w:val="24"/>
          <w:szCs w:val="24"/>
          <w:lang w:val="da-DK"/>
        </w:rPr>
        <w:t xml:space="preserve"> ift. </w:t>
      </w:r>
      <w:r w:rsidRPr="00CC1476">
        <w:rPr>
          <w:sz w:val="24"/>
          <w:szCs w:val="24"/>
          <w:lang w:val="da-DK"/>
        </w:rPr>
        <w:t>menighedsråd og medlemmer</w:t>
      </w:r>
      <w:r>
        <w:rPr>
          <w:sz w:val="24"/>
          <w:szCs w:val="24"/>
          <w:lang w:val="da-DK"/>
        </w:rPr>
        <w:t xml:space="preserve">, hvis adfærd hindrer </w:t>
      </w:r>
      <w:r w:rsidRPr="00CC1476">
        <w:rPr>
          <w:sz w:val="24"/>
          <w:szCs w:val="24"/>
          <w:lang w:val="da-DK"/>
        </w:rPr>
        <w:t xml:space="preserve">sognet </w:t>
      </w:r>
      <w:r>
        <w:rPr>
          <w:sz w:val="24"/>
          <w:szCs w:val="24"/>
          <w:lang w:val="da-DK"/>
        </w:rPr>
        <w:t xml:space="preserve">i at </w:t>
      </w:r>
      <w:r w:rsidRPr="00CC1476">
        <w:rPr>
          <w:sz w:val="24"/>
          <w:szCs w:val="24"/>
          <w:lang w:val="da-DK"/>
        </w:rPr>
        <w:t>fungere</w:t>
      </w:r>
    </w:p>
    <w:p w14:paraId="0235E33A" w14:textId="77777777" w:rsidR="00CC1476" w:rsidRPr="00CC1476" w:rsidRDefault="00CC1476" w:rsidP="00CC1476">
      <w:pPr>
        <w:pStyle w:val="Opstilling-punkttegn"/>
        <w:numPr>
          <w:ilvl w:val="0"/>
          <w:numId w:val="0"/>
        </w:numPr>
        <w:shd w:val="clear" w:color="auto" w:fill="FFFFFF"/>
        <w:spacing w:before="100" w:beforeAutospacing="1" w:after="100" w:afterAutospacing="1" w:line="240" w:lineRule="auto"/>
        <w:ind w:left="360"/>
        <w:rPr>
          <w:rFonts w:eastAsia="Times New Roman" w:cstheme="minorHAnsi"/>
          <w:color w:val="212121"/>
          <w:sz w:val="24"/>
          <w:szCs w:val="24"/>
          <w:u w:val="single"/>
          <w:lang w:val="da-DK"/>
        </w:rPr>
      </w:pPr>
    </w:p>
    <w:p w14:paraId="667F2639" w14:textId="37CE58EA" w:rsidR="00CC1476" w:rsidRPr="00912288" w:rsidRDefault="00CC1476" w:rsidP="00CC1476">
      <w:pPr>
        <w:rPr>
          <w:sz w:val="24"/>
          <w:szCs w:val="24"/>
          <w:u w:val="single"/>
          <w:lang w:val="da-DK"/>
        </w:rPr>
      </w:pPr>
      <w:r w:rsidRPr="00912288">
        <w:rPr>
          <w:sz w:val="24"/>
          <w:szCs w:val="24"/>
          <w:u w:val="single"/>
          <w:lang w:val="da-DK"/>
        </w:rPr>
        <w:t>Minister/folketing:</w:t>
      </w:r>
    </w:p>
    <w:p w14:paraId="36EA36AB" w14:textId="65E5C6FF" w:rsidR="00CC1476" w:rsidRPr="001B2ED4" w:rsidRDefault="00294F52" w:rsidP="00CC1476">
      <w:pPr>
        <w:pStyle w:val="Opstilling-punkttegn"/>
        <w:rPr>
          <w:sz w:val="24"/>
          <w:szCs w:val="24"/>
          <w:lang w:val="da-DK"/>
        </w:rPr>
      </w:pPr>
      <w:r w:rsidRPr="001B2ED4">
        <w:rPr>
          <w:rFonts w:ascii="Calibri" w:hAnsi="Calibri" w:cs="Calibri"/>
          <w:color w:val="212121"/>
          <w:sz w:val="24"/>
          <w:szCs w:val="24"/>
          <w:lang w:val="da-DK"/>
        </w:rPr>
        <w:t xml:space="preserve">Et lovmæssigt defineret udvidelse af tilsyn fra provst og biskop med menighedsråd fra økonomi til personale mv.  med juridisk mulighed for at suspendere råd/medlemmer/formænd, der </w:t>
      </w:r>
      <w:r w:rsidR="001B2ED4" w:rsidRPr="001B2ED4">
        <w:rPr>
          <w:rFonts w:ascii="Calibri" w:hAnsi="Calibri" w:cs="Calibri"/>
          <w:color w:val="212121"/>
          <w:sz w:val="24"/>
          <w:szCs w:val="24"/>
          <w:lang w:val="da-DK"/>
        </w:rPr>
        <w:t xml:space="preserve">modarbejder </w:t>
      </w:r>
      <w:r w:rsidRPr="001B2ED4">
        <w:rPr>
          <w:rFonts w:ascii="Calibri" w:hAnsi="Calibri" w:cs="Calibri"/>
          <w:color w:val="212121"/>
          <w:sz w:val="24"/>
          <w:szCs w:val="24"/>
          <w:lang w:val="da-DK"/>
        </w:rPr>
        <w:t xml:space="preserve">eller skader </w:t>
      </w:r>
      <w:r w:rsidR="001B2ED4" w:rsidRPr="001B2ED4">
        <w:rPr>
          <w:rFonts w:ascii="Calibri" w:hAnsi="Calibri" w:cs="Calibri"/>
          <w:color w:val="212121"/>
          <w:sz w:val="24"/>
          <w:szCs w:val="24"/>
          <w:lang w:val="da-DK"/>
        </w:rPr>
        <w:t>kollegaer og medarbejdere e</w:t>
      </w:r>
      <w:r w:rsidRPr="001B2ED4">
        <w:rPr>
          <w:rFonts w:ascii="Calibri" w:hAnsi="Calibri" w:cs="Calibri"/>
          <w:color w:val="212121"/>
          <w:sz w:val="24"/>
          <w:szCs w:val="24"/>
          <w:lang w:val="da-DK"/>
        </w:rPr>
        <w:t xml:space="preserve">ller </w:t>
      </w:r>
      <w:r w:rsidR="001B2ED4" w:rsidRPr="001B2ED4">
        <w:rPr>
          <w:rFonts w:ascii="Calibri" w:hAnsi="Calibri" w:cs="Calibri"/>
          <w:color w:val="212121"/>
          <w:sz w:val="24"/>
          <w:szCs w:val="24"/>
          <w:lang w:val="da-DK"/>
        </w:rPr>
        <w:t xml:space="preserve">forholdet til </w:t>
      </w:r>
      <w:r w:rsidRPr="001B2ED4">
        <w:rPr>
          <w:rFonts w:ascii="Calibri" w:hAnsi="Calibri" w:cs="Calibri"/>
          <w:color w:val="212121"/>
          <w:sz w:val="24"/>
          <w:szCs w:val="24"/>
          <w:lang w:val="da-DK"/>
        </w:rPr>
        <w:t xml:space="preserve">samarbejdspartnere. </w:t>
      </w:r>
    </w:p>
    <w:p w14:paraId="52400F6B" w14:textId="4A1A40BA" w:rsidR="00CC1476" w:rsidRDefault="00CC1476" w:rsidP="00CC1476">
      <w:pPr>
        <w:pStyle w:val="Opstilling-punkttegn"/>
        <w:rPr>
          <w:sz w:val="24"/>
          <w:szCs w:val="24"/>
          <w:lang w:val="da-DK"/>
        </w:rPr>
      </w:pPr>
      <w:r>
        <w:rPr>
          <w:sz w:val="24"/>
          <w:szCs w:val="24"/>
          <w:lang w:val="da-DK"/>
        </w:rPr>
        <w:t>Regler om s</w:t>
      </w:r>
      <w:r w:rsidRPr="00F02570">
        <w:rPr>
          <w:sz w:val="24"/>
          <w:szCs w:val="24"/>
          <w:lang w:val="da-DK"/>
        </w:rPr>
        <w:t xml:space="preserve">ammenlægning af små menighedsråd </w:t>
      </w:r>
      <w:r>
        <w:rPr>
          <w:sz w:val="24"/>
          <w:szCs w:val="24"/>
          <w:lang w:val="da-DK"/>
        </w:rPr>
        <w:t xml:space="preserve">og/eller deres administration </w:t>
      </w:r>
      <w:r w:rsidRPr="00F02570">
        <w:rPr>
          <w:sz w:val="24"/>
          <w:szCs w:val="24"/>
          <w:lang w:val="da-DK"/>
        </w:rPr>
        <w:t>mhp professionel administration</w:t>
      </w:r>
    </w:p>
    <w:p w14:paraId="4F06D37C" w14:textId="613FE536" w:rsidR="00CC1476" w:rsidRDefault="00CC1476" w:rsidP="00CC1476">
      <w:pPr>
        <w:pStyle w:val="Opstilling-punkttegn"/>
        <w:rPr>
          <w:sz w:val="24"/>
          <w:szCs w:val="24"/>
          <w:lang w:val="da-DK"/>
        </w:rPr>
      </w:pPr>
      <w:r w:rsidRPr="00CC1476">
        <w:rPr>
          <w:sz w:val="24"/>
          <w:szCs w:val="24"/>
          <w:lang w:val="da-DK"/>
        </w:rPr>
        <w:t>Revidere lovgivning for at sikre forpligtende samarbejdsprocedurer mellem stift, provsti og menighedsråd</w:t>
      </w:r>
    </w:p>
    <w:p w14:paraId="6B493BDB" w14:textId="27851551" w:rsidR="00DB4728" w:rsidRDefault="00DB4728" w:rsidP="00CC1476">
      <w:pPr>
        <w:pStyle w:val="Opstilling-punkttegn"/>
        <w:rPr>
          <w:sz w:val="24"/>
          <w:szCs w:val="24"/>
          <w:lang w:val="da-DK"/>
        </w:rPr>
      </w:pPr>
      <w:r>
        <w:rPr>
          <w:sz w:val="24"/>
          <w:szCs w:val="24"/>
          <w:lang w:val="da-DK"/>
        </w:rPr>
        <w:t xml:space="preserve">Overveje </w:t>
      </w:r>
      <w:r w:rsidR="001B2ED4">
        <w:rPr>
          <w:sz w:val="24"/>
          <w:szCs w:val="24"/>
          <w:lang w:val="da-DK"/>
        </w:rPr>
        <w:t xml:space="preserve">præcisering af provstis, stifts og menighedsråds ansvar for at arbejde systematisk med personale, arbejdsmiljø og kultur. </w:t>
      </w:r>
    </w:p>
    <w:p w14:paraId="53EC2C5D" w14:textId="77777777" w:rsidR="00CC1476" w:rsidRPr="00CC1476" w:rsidRDefault="00CC1476" w:rsidP="00CC1476">
      <w:pPr>
        <w:pStyle w:val="Opstilling-punkttegn"/>
        <w:rPr>
          <w:sz w:val="24"/>
          <w:szCs w:val="24"/>
          <w:lang w:val="da-DK"/>
        </w:rPr>
      </w:pPr>
      <w:r w:rsidRPr="00CC1476">
        <w:rPr>
          <w:sz w:val="24"/>
          <w:szCs w:val="24"/>
          <w:lang w:val="da-DK"/>
        </w:rPr>
        <w:t>Forenkle klagesystem</w:t>
      </w:r>
    </w:p>
    <w:p w14:paraId="266ED057" w14:textId="12D11B21" w:rsidR="00CC1476" w:rsidRDefault="00CC1476" w:rsidP="00CC1476">
      <w:pPr>
        <w:pStyle w:val="Opstilling-punkttegn"/>
        <w:rPr>
          <w:sz w:val="24"/>
          <w:szCs w:val="24"/>
          <w:lang w:val="da-DK"/>
        </w:rPr>
      </w:pPr>
      <w:r w:rsidRPr="00CC1476">
        <w:rPr>
          <w:sz w:val="24"/>
          <w:szCs w:val="24"/>
          <w:lang w:val="da-DK"/>
        </w:rPr>
        <w:t>Genoptage drøftelsen om en modernisering af styringsstrukturen med afsæt i betænkning 1544.</w:t>
      </w:r>
    </w:p>
    <w:p w14:paraId="29D2B430" w14:textId="79475AAB" w:rsidR="005115DF" w:rsidRDefault="005115DF" w:rsidP="005115DF">
      <w:pPr>
        <w:pStyle w:val="Opstilling-punkttegn"/>
        <w:numPr>
          <w:ilvl w:val="0"/>
          <w:numId w:val="0"/>
        </w:numPr>
        <w:ind w:left="360"/>
        <w:rPr>
          <w:sz w:val="24"/>
          <w:szCs w:val="24"/>
          <w:lang w:val="da-DK"/>
        </w:rPr>
      </w:pPr>
    </w:p>
    <w:p w14:paraId="416E5CBD" w14:textId="121D947F" w:rsidR="005115DF" w:rsidRPr="00CC1476" w:rsidRDefault="005115DF" w:rsidP="005115DF">
      <w:pPr>
        <w:pStyle w:val="Opstilling-punkttegn"/>
        <w:numPr>
          <w:ilvl w:val="0"/>
          <w:numId w:val="0"/>
        </w:numPr>
        <w:rPr>
          <w:sz w:val="24"/>
          <w:szCs w:val="24"/>
          <w:lang w:val="da-DK"/>
        </w:rPr>
      </w:pPr>
      <w:r>
        <w:rPr>
          <w:sz w:val="24"/>
          <w:szCs w:val="24"/>
          <w:lang w:val="da-DK"/>
        </w:rPr>
        <w:t>Herudover blev nævnt behov for at se på:</w:t>
      </w:r>
    </w:p>
    <w:p w14:paraId="5B3CE4B8" w14:textId="5996F368" w:rsidR="00CC1476" w:rsidRDefault="00CC1476" w:rsidP="00CC1476">
      <w:pPr>
        <w:pStyle w:val="Listeafsnit"/>
        <w:numPr>
          <w:ilvl w:val="0"/>
          <w:numId w:val="7"/>
        </w:numPr>
        <w:shd w:val="clear" w:color="auto" w:fill="FFFFFF"/>
        <w:spacing w:before="100" w:beforeAutospacing="1" w:after="100" w:afterAutospacing="1" w:line="240" w:lineRule="auto"/>
        <w:rPr>
          <w:rFonts w:eastAsia="Times New Roman" w:cstheme="minorHAnsi"/>
          <w:color w:val="212121"/>
          <w:sz w:val="24"/>
          <w:szCs w:val="24"/>
          <w:lang w:val="da-DK"/>
        </w:rPr>
      </w:pPr>
      <w:r>
        <w:rPr>
          <w:rFonts w:eastAsia="Times New Roman" w:cstheme="minorHAnsi"/>
          <w:color w:val="212121"/>
          <w:sz w:val="24"/>
          <w:szCs w:val="24"/>
          <w:lang w:val="da-DK"/>
        </w:rPr>
        <w:t>Hvordan biskopper vælges, da mange små sogne skævvrider valget</w:t>
      </w:r>
    </w:p>
    <w:p w14:paraId="4A1F542A" w14:textId="1161AD59" w:rsidR="00CC1476" w:rsidRDefault="00CC1476" w:rsidP="00CC1476">
      <w:pPr>
        <w:pStyle w:val="Listeafsnit"/>
        <w:numPr>
          <w:ilvl w:val="0"/>
          <w:numId w:val="7"/>
        </w:numPr>
        <w:shd w:val="clear" w:color="auto" w:fill="FFFFFF"/>
        <w:spacing w:before="100" w:beforeAutospacing="1" w:after="100" w:afterAutospacing="1" w:line="240" w:lineRule="auto"/>
        <w:rPr>
          <w:rFonts w:eastAsia="Times New Roman" w:cstheme="minorHAnsi"/>
          <w:color w:val="212121"/>
          <w:sz w:val="24"/>
          <w:szCs w:val="24"/>
          <w:lang w:val="da-DK"/>
        </w:rPr>
      </w:pPr>
      <w:r>
        <w:rPr>
          <w:rFonts w:eastAsia="Times New Roman" w:cstheme="minorHAnsi"/>
          <w:color w:val="212121"/>
          <w:sz w:val="24"/>
          <w:szCs w:val="24"/>
          <w:lang w:val="da-DK"/>
        </w:rPr>
        <w:t>Om M</w:t>
      </w:r>
      <w:r w:rsidR="008620E0">
        <w:rPr>
          <w:rFonts w:eastAsia="Times New Roman" w:cstheme="minorHAnsi"/>
          <w:color w:val="212121"/>
          <w:sz w:val="24"/>
          <w:szCs w:val="24"/>
          <w:lang w:val="da-DK"/>
        </w:rPr>
        <w:t>enighedsrådsva</w:t>
      </w:r>
      <w:r>
        <w:rPr>
          <w:rFonts w:eastAsia="Times New Roman" w:cstheme="minorHAnsi"/>
          <w:color w:val="212121"/>
          <w:sz w:val="24"/>
          <w:szCs w:val="24"/>
          <w:lang w:val="da-DK"/>
        </w:rPr>
        <w:t>lg kan foregå sammen med kommunalvalg</w:t>
      </w:r>
    </w:p>
    <w:p w14:paraId="2EECA99F" w14:textId="0C2F4A1E" w:rsidR="00CC1476" w:rsidRDefault="00CC1476" w:rsidP="00CC1476">
      <w:pPr>
        <w:pStyle w:val="Listeafsnit"/>
        <w:numPr>
          <w:ilvl w:val="0"/>
          <w:numId w:val="7"/>
        </w:numPr>
        <w:shd w:val="clear" w:color="auto" w:fill="FFFFFF"/>
        <w:spacing w:before="100" w:beforeAutospacing="1" w:after="100" w:afterAutospacing="1" w:line="240" w:lineRule="auto"/>
        <w:rPr>
          <w:rFonts w:eastAsia="Times New Roman" w:cstheme="minorHAnsi"/>
          <w:color w:val="212121"/>
          <w:sz w:val="24"/>
          <w:szCs w:val="24"/>
          <w:lang w:val="da-DK"/>
        </w:rPr>
      </w:pPr>
      <w:r>
        <w:rPr>
          <w:rFonts w:eastAsia="Times New Roman" w:cstheme="minorHAnsi"/>
          <w:color w:val="212121"/>
          <w:sz w:val="24"/>
          <w:szCs w:val="24"/>
          <w:lang w:val="da-DK"/>
        </w:rPr>
        <w:t>Tjenesteboligers funktion, da de hæmmer bl.a. mobilitet for præster, som ikke fungerer/trives godt</w:t>
      </w:r>
    </w:p>
    <w:sectPr w:rsidR="00CC1476" w:rsidSect="00BC5B38">
      <w:headerReference w:type="default" r:id="rId10"/>
      <w:footerReference w:type="default" r:id="rId11"/>
      <w:headerReference w:type="first" r:id="rId12"/>
      <w:pgSz w:w="11906" w:h="16838"/>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1CE6" w14:textId="77777777" w:rsidR="00DE4CAD" w:rsidRDefault="00DE4CAD" w:rsidP="00BC5B38">
      <w:pPr>
        <w:spacing w:after="0" w:line="240" w:lineRule="auto"/>
      </w:pPr>
      <w:r>
        <w:separator/>
      </w:r>
    </w:p>
  </w:endnote>
  <w:endnote w:type="continuationSeparator" w:id="0">
    <w:p w14:paraId="25229118" w14:textId="77777777" w:rsidR="00DE4CAD" w:rsidRDefault="00DE4CAD" w:rsidP="00BC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7A26" w14:textId="38C5429D" w:rsidR="00BC5B38" w:rsidRDefault="00BC5B38">
    <w:pPr>
      <w:pStyle w:val="Sidefod"/>
      <w:jc w:val="right"/>
    </w:pPr>
  </w:p>
  <w:p w14:paraId="011CC5C5" w14:textId="77777777" w:rsidR="00BC5B38" w:rsidRDefault="00BC5B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97ED" w14:textId="77777777" w:rsidR="00DE4CAD" w:rsidRDefault="00DE4CAD" w:rsidP="00BC5B38">
      <w:pPr>
        <w:spacing w:after="0" w:line="240" w:lineRule="auto"/>
      </w:pPr>
      <w:r>
        <w:separator/>
      </w:r>
    </w:p>
  </w:footnote>
  <w:footnote w:type="continuationSeparator" w:id="0">
    <w:p w14:paraId="3FB71DC2" w14:textId="77777777" w:rsidR="00DE4CAD" w:rsidRDefault="00DE4CAD" w:rsidP="00BC5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050673"/>
      <w:docPartObj>
        <w:docPartGallery w:val="Page Numbers (Top of Page)"/>
        <w:docPartUnique/>
      </w:docPartObj>
    </w:sdtPr>
    <w:sdtContent>
      <w:p w14:paraId="6F87065D" w14:textId="199663AC" w:rsidR="00BC5B38" w:rsidRDefault="00BC5B38">
        <w:pPr>
          <w:pStyle w:val="Sidehoved"/>
          <w:jc w:val="right"/>
        </w:pPr>
        <w:r>
          <w:fldChar w:fldCharType="begin"/>
        </w:r>
        <w:r>
          <w:instrText>PAGE   \* MERGEFORMAT</w:instrText>
        </w:r>
        <w:r>
          <w:fldChar w:fldCharType="separate"/>
        </w:r>
        <w:r w:rsidR="00835948" w:rsidRPr="00835948">
          <w:rPr>
            <w:noProof/>
            <w:lang w:val="da-DK"/>
          </w:rPr>
          <w:t>3</w:t>
        </w:r>
        <w:r>
          <w:fldChar w:fldCharType="end"/>
        </w:r>
      </w:p>
    </w:sdtContent>
  </w:sdt>
  <w:p w14:paraId="4C6BCFD9" w14:textId="77777777" w:rsidR="00BC5B38" w:rsidRDefault="00BC5B3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2D57" w14:textId="03CFE180" w:rsidR="00BC5B38" w:rsidRDefault="00D0117B">
    <w:pPr>
      <w:pStyle w:val="Sidehoved"/>
    </w:pPr>
    <w:r w:rsidRPr="00D0117B">
      <w:rPr>
        <w:noProof/>
      </w:rPr>
      <w:drawing>
        <wp:anchor distT="0" distB="0" distL="114300" distR="114300" simplePos="0" relativeHeight="251660288" behindDoc="1" locked="0" layoutInCell="1" allowOverlap="1" wp14:anchorId="590AA8CA" wp14:editId="129CDF4D">
          <wp:simplePos x="0" y="0"/>
          <wp:positionH relativeFrom="column">
            <wp:posOffset>4267200</wp:posOffset>
          </wp:positionH>
          <wp:positionV relativeFrom="paragraph">
            <wp:posOffset>-26035</wp:posOffset>
          </wp:positionV>
          <wp:extent cx="1449531" cy="483177"/>
          <wp:effectExtent l="0" t="0" r="0" b="0"/>
          <wp:wrapTight wrapText="bothSides">
            <wp:wrapPolygon edited="0">
              <wp:start x="0" y="0"/>
              <wp:lineTo x="0" y="20463"/>
              <wp:lineTo x="21297" y="20463"/>
              <wp:lineTo x="21297" y="0"/>
              <wp:lineTo x="0" y="0"/>
            </wp:wrapPolygon>
          </wp:wrapTight>
          <wp:docPr id="5" name="Billede 4" descr="Et billede, der indeholder tekst&#10;&#10;Automatisk genereret beskrivelse">
            <a:extLst xmlns:a="http://schemas.openxmlformats.org/drawingml/2006/main">
              <a:ext uri="{FF2B5EF4-FFF2-40B4-BE49-F238E27FC236}">
                <a16:creationId xmlns:a16="http://schemas.microsoft.com/office/drawing/2014/main" id="{A4E079F4-90A8-B978-6D0F-72D42681CB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descr="Et billede, der indeholder tekst&#10;&#10;Automatisk genereret beskrivelse">
                    <a:extLst>
                      <a:ext uri="{FF2B5EF4-FFF2-40B4-BE49-F238E27FC236}">
                        <a16:creationId xmlns:a16="http://schemas.microsoft.com/office/drawing/2014/main" id="{A4E079F4-90A8-B978-6D0F-72D42681CB6B}"/>
                      </a:ext>
                    </a:extLst>
                  </pic:cNvPr>
                  <pic:cNvPicPr>
                    <a:picLocks noChangeAspect="1"/>
                  </pic:cNvPicPr>
                </pic:nvPicPr>
                <pic:blipFill rotWithShape="1">
                  <a:blip r:embed="rId1">
                    <a:extLst>
                      <a:ext uri="{28A0092B-C50C-407E-A947-70E740481C1C}">
                        <a14:useLocalDpi xmlns:a14="http://schemas.microsoft.com/office/drawing/2010/main" val="0"/>
                      </a:ext>
                    </a:extLst>
                  </a:blip>
                  <a:srcRect l="36393" t="24470" r="28195" b="54545"/>
                  <a:stretch/>
                </pic:blipFill>
                <pic:spPr>
                  <a:xfrm>
                    <a:off x="0" y="0"/>
                    <a:ext cx="1449531" cy="483177"/>
                  </a:xfrm>
                  <a:prstGeom prst="rect">
                    <a:avLst/>
                  </a:prstGeom>
                </pic:spPr>
              </pic:pic>
            </a:graphicData>
          </a:graphic>
        </wp:anchor>
      </w:drawing>
    </w:r>
    <w:r w:rsidR="00BC5B38">
      <w:rPr>
        <w:noProof/>
      </w:rPr>
      <w:drawing>
        <wp:anchor distT="0" distB="0" distL="114300" distR="114300" simplePos="0" relativeHeight="251659264" behindDoc="1" locked="0" layoutInCell="1" allowOverlap="1" wp14:anchorId="5C47107A" wp14:editId="720D9859">
          <wp:simplePos x="0" y="0"/>
          <wp:positionH relativeFrom="column">
            <wp:posOffset>-114300</wp:posOffset>
          </wp:positionH>
          <wp:positionV relativeFrom="paragraph">
            <wp:posOffset>-190954</wp:posOffset>
          </wp:positionV>
          <wp:extent cx="6275070" cy="935355"/>
          <wp:effectExtent l="0" t="0" r="0" b="0"/>
          <wp:wrapTight wrapText="bothSides">
            <wp:wrapPolygon edited="0">
              <wp:start x="0" y="0"/>
              <wp:lineTo x="0" y="21116"/>
              <wp:lineTo x="19934" y="21116"/>
              <wp:lineTo x="19934"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8823"/>
                  <a:stretch/>
                </pic:blipFill>
                <pic:spPr bwMode="auto">
                  <a:xfrm>
                    <a:off x="0" y="0"/>
                    <a:ext cx="6275070"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888F2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8465BA"/>
    <w:multiLevelType w:val="multilevel"/>
    <w:tmpl w:val="BE94EE4E"/>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2" w15:restartNumberingAfterBreak="0">
    <w:nsid w:val="0C710D80"/>
    <w:multiLevelType w:val="multilevel"/>
    <w:tmpl w:val="12F2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30FDA"/>
    <w:multiLevelType w:val="multilevel"/>
    <w:tmpl w:val="8E7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E51FC"/>
    <w:multiLevelType w:val="hybridMultilevel"/>
    <w:tmpl w:val="7D34CB04"/>
    <w:lvl w:ilvl="0" w:tplc="7E04E5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60DCF"/>
    <w:multiLevelType w:val="hybridMultilevel"/>
    <w:tmpl w:val="CDFE36D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88264F2"/>
    <w:multiLevelType w:val="multilevel"/>
    <w:tmpl w:val="C3B2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8766362">
    <w:abstractNumId w:val="1"/>
  </w:num>
  <w:num w:numId="2" w16cid:durableId="429014741">
    <w:abstractNumId w:val="2"/>
  </w:num>
  <w:num w:numId="3" w16cid:durableId="1037119498">
    <w:abstractNumId w:val="6"/>
  </w:num>
  <w:num w:numId="4" w16cid:durableId="1935632052">
    <w:abstractNumId w:val="3"/>
  </w:num>
  <w:num w:numId="5" w16cid:durableId="1022897066">
    <w:abstractNumId w:val="0"/>
  </w:num>
  <w:num w:numId="6" w16cid:durableId="70588141">
    <w:abstractNumId w:val="5"/>
  </w:num>
  <w:num w:numId="7" w16cid:durableId="1599101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9C"/>
    <w:rsid w:val="00002BF0"/>
    <w:rsid w:val="00042E61"/>
    <w:rsid w:val="000B44B0"/>
    <w:rsid w:val="000D4C79"/>
    <w:rsid w:val="000E78D7"/>
    <w:rsid w:val="000F376F"/>
    <w:rsid w:val="00112CCE"/>
    <w:rsid w:val="00132666"/>
    <w:rsid w:val="001A46B1"/>
    <w:rsid w:val="001B2ED4"/>
    <w:rsid w:val="001E0A91"/>
    <w:rsid w:val="00216DED"/>
    <w:rsid w:val="00294F52"/>
    <w:rsid w:val="002A286D"/>
    <w:rsid w:val="00313B26"/>
    <w:rsid w:val="003143AD"/>
    <w:rsid w:val="00324696"/>
    <w:rsid w:val="00324ADD"/>
    <w:rsid w:val="00334903"/>
    <w:rsid w:val="00363DA0"/>
    <w:rsid w:val="00371654"/>
    <w:rsid w:val="00384AB1"/>
    <w:rsid w:val="003A1DF9"/>
    <w:rsid w:val="003B4FFA"/>
    <w:rsid w:val="003C3BEB"/>
    <w:rsid w:val="003D0568"/>
    <w:rsid w:val="003F2623"/>
    <w:rsid w:val="00413E51"/>
    <w:rsid w:val="0047478C"/>
    <w:rsid w:val="0048454B"/>
    <w:rsid w:val="00486923"/>
    <w:rsid w:val="004F0347"/>
    <w:rsid w:val="005115DF"/>
    <w:rsid w:val="00514C57"/>
    <w:rsid w:val="005548CB"/>
    <w:rsid w:val="00572155"/>
    <w:rsid w:val="0059794D"/>
    <w:rsid w:val="005B1EF5"/>
    <w:rsid w:val="005D102A"/>
    <w:rsid w:val="005F54A9"/>
    <w:rsid w:val="0060238C"/>
    <w:rsid w:val="0060250D"/>
    <w:rsid w:val="006121AA"/>
    <w:rsid w:val="0063027B"/>
    <w:rsid w:val="00637F12"/>
    <w:rsid w:val="0069230A"/>
    <w:rsid w:val="006C7B7A"/>
    <w:rsid w:val="00715A1B"/>
    <w:rsid w:val="007223A4"/>
    <w:rsid w:val="007D603A"/>
    <w:rsid w:val="00811B30"/>
    <w:rsid w:val="00835948"/>
    <w:rsid w:val="008614B5"/>
    <w:rsid w:val="008620E0"/>
    <w:rsid w:val="008C3A8E"/>
    <w:rsid w:val="00912288"/>
    <w:rsid w:val="00921A6F"/>
    <w:rsid w:val="00977EF2"/>
    <w:rsid w:val="00982A80"/>
    <w:rsid w:val="00997956"/>
    <w:rsid w:val="009A6F64"/>
    <w:rsid w:val="009D5902"/>
    <w:rsid w:val="009F79AD"/>
    <w:rsid w:val="00A379FE"/>
    <w:rsid w:val="00A4589C"/>
    <w:rsid w:val="00A535B6"/>
    <w:rsid w:val="00A62817"/>
    <w:rsid w:val="00A73D08"/>
    <w:rsid w:val="00A81A24"/>
    <w:rsid w:val="00A846DB"/>
    <w:rsid w:val="00AB0746"/>
    <w:rsid w:val="00AB3715"/>
    <w:rsid w:val="00B375EA"/>
    <w:rsid w:val="00B56BF5"/>
    <w:rsid w:val="00B77F50"/>
    <w:rsid w:val="00BA50A1"/>
    <w:rsid w:val="00BC5B38"/>
    <w:rsid w:val="00C467F0"/>
    <w:rsid w:val="00C6046F"/>
    <w:rsid w:val="00C84403"/>
    <w:rsid w:val="00C853C2"/>
    <w:rsid w:val="00C853F9"/>
    <w:rsid w:val="00C93A24"/>
    <w:rsid w:val="00CB3251"/>
    <w:rsid w:val="00CC1476"/>
    <w:rsid w:val="00D0117B"/>
    <w:rsid w:val="00D055B0"/>
    <w:rsid w:val="00D174C8"/>
    <w:rsid w:val="00D750F8"/>
    <w:rsid w:val="00D853EA"/>
    <w:rsid w:val="00DA365D"/>
    <w:rsid w:val="00DB3783"/>
    <w:rsid w:val="00DB3C24"/>
    <w:rsid w:val="00DB4728"/>
    <w:rsid w:val="00DE4CAD"/>
    <w:rsid w:val="00DF0EB8"/>
    <w:rsid w:val="00E14DB6"/>
    <w:rsid w:val="00E452BB"/>
    <w:rsid w:val="00E51D6B"/>
    <w:rsid w:val="00EC7188"/>
    <w:rsid w:val="00EE1ED9"/>
    <w:rsid w:val="00F02570"/>
    <w:rsid w:val="00F145EA"/>
    <w:rsid w:val="00F30731"/>
    <w:rsid w:val="00F3465A"/>
    <w:rsid w:val="00F4106F"/>
    <w:rsid w:val="00F46900"/>
    <w:rsid w:val="00F56C29"/>
    <w:rsid w:val="00F722AE"/>
    <w:rsid w:val="00FB1124"/>
    <w:rsid w:val="00FC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2091A"/>
  <w15:chartTrackingRefBased/>
  <w15:docId w15:val="{1CAB8EEF-A72F-4BD9-BDE3-644520E0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B3783"/>
    <w:rPr>
      <w:color w:val="0000FF"/>
      <w:u w:val="single"/>
    </w:rPr>
  </w:style>
  <w:style w:type="character" w:styleId="BesgtLink">
    <w:name w:val="FollowedHyperlink"/>
    <w:basedOn w:val="Standardskrifttypeiafsnit"/>
    <w:uiPriority w:val="99"/>
    <w:semiHidden/>
    <w:unhideWhenUsed/>
    <w:rsid w:val="00DB3783"/>
    <w:rPr>
      <w:color w:val="954F72" w:themeColor="followedHyperlink"/>
      <w:u w:val="single"/>
    </w:rPr>
  </w:style>
  <w:style w:type="paragraph" w:styleId="Opstilling-punkttegn">
    <w:name w:val="List Bullet"/>
    <w:basedOn w:val="Normal"/>
    <w:uiPriority w:val="99"/>
    <w:unhideWhenUsed/>
    <w:rsid w:val="00002BF0"/>
    <w:pPr>
      <w:numPr>
        <w:numId w:val="5"/>
      </w:numPr>
      <w:contextualSpacing/>
    </w:pPr>
  </w:style>
  <w:style w:type="character" w:customStyle="1" w:styleId="markedcontent">
    <w:name w:val="markedcontent"/>
    <w:basedOn w:val="Standardskrifttypeiafsnit"/>
    <w:rsid w:val="00715A1B"/>
  </w:style>
  <w:style w:type="character" w:customStyle="1" w:styleId="Ulstomtale1">
    <w:name w:val="Uløst omtale1"/>
    <w:basedOn w:val="Standardskrifttypeiafsnit"/>
    <w:uiPriority w:val="99"/>
    <w:semiHidden/>
    <w:unhideWhenUsed/>
    <w:rsid w:val="005B1EF5"/>
    <w:rPr>
      <w:color w:val="605E5C"/>
      <w:shd w:val="clear" w:color="auto" w:fill="E1DFDD"/>
    </w:rPr>
  </w:style>
  <w:style w:type="paragraph" w:styleId="Sidehoved">
    <w:name w:val="header"/>
    <w:basedOn w:val="Normal"/>
    <w:link w:val="SidehovedTegn"/>
    <w:uiPriority w:val="99"/>
    <w:unhideWhenUsed/>
    <w:rsid w:val="00BC5B38"/>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C5B38"/>
  </w:style>
  <w:style w:type="paragraph" w:styleId="Sidefod">
    <w:name w:val="footer"/>
    <w:basedOn w:val="Normal"/>
    <w:link w:val="SidefodTegn"/>
    <w:uiPriority w:val="99"/>
    <w:unhideWhenUsed/>
    <w:rsid w:val="00BC5B38"/>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C5B38"/>
  </w:style>
  <w:style w:type="paragraph" w:styleId="Listeafsnit">
    <w:name w:val="List Paragraph"/>
    <w:basedOn w:val="Normal"/>
    <w:uiPriority w:val="34"/>
    <w:qFormat/>
    <w:rsid w:val="007223A4"/>
    <w:pPr>
      <w:ind w:left="720"/>
      <w:contextualSpacing/>
    </w:pPr>
  </w:style>
  <w:style w:type="paragraph" w:styleId="Korrektur">
    <w:name w:val="Revision"/>
    <w:hidden/>
    <w:uiPriority w:val="99"/>
    <w:semiHidden/>
    <w:rsid w:val="00486923"/>
    <w:pPr>
      <w:spacing w:after="0" w:line="240" w:lineRule="auto"/>
    </w:pPr>
  </w:style>
  <w:style w:type="character" w:styleId="Kommentarhenvisning">
    <w:name w:val="annotation reference"/>
    <w:basedOn w:val="Standardskrifttypeiafsnit"/>
    <w:uiPriority w:val="99"/>
    <w:semiHidden/>
    <w:unhideWhenUsed/>
    <w:rsid w:val="003143AD"/>
    <w:rPr>
      <w:sz w:val="16"/>
      <w:szCs w:val="16"/>
    </w:rPr>
  </w:style>
  <w:style w:type="paragraph" w:styleId="Kommentartekst">
    <w:name w:val="annotation text"/>
    <w:basedOn w:val="Normal"/>
    <w:link w:val="KommentartekstTegn"/>
    <w:uiPriority w:val="99"/>
    <w:unhideWhenUsed/>
    <w:rsid w:val="003143AD"/>
    <w:pPr>
      <w:spacing w:line="240" w:lineRule="auto"/>
    </w:pPr>
    <w:rPr>
      <w:sz w:val="20"/>
      <w:szCs w:val="20"/>
    </w:rPr>
  </w:style>
  <w:style w:type="character" w:customStyle="1" w:styleId="KommentartekstTegn">
    <w:name w:val="Kommentartekst Tegn"/>
    <w:basedOn w:val="Standardskrifttypeiafsnit"/>
    <w:link w:val="Kommentartekst"/>
    <w:uiPriority w:val="99"/>
    <w:rsid w:val="003143AD"/>
    <w:rPr>
      <w:sz w:val="20"/>
      <w:szCs w:val="20"/>
    </w:rPr>
  </w:style>
  <w:style w:type="paragraph" w:styleId="Kommentaremne">
    <w:name w:val="annotation subject"/>
    <w:basedOn w:val="Kommentartekst"/>
    <w:next w:val="Kommentartekst"/>
    <w:link w:val="KommentaremneTegn"/>
    <w:uiPriority w:val="99"/>
    <w:semiHidden/>
    <w:unhideWhenUsed/>
    <w:rsid w:val="003143AD"/>
    <w:rPr>
      <w:b/>
      <w:bCs/>
    </w:rPr>
  </w:style>
  <w:style w:type="character" w:customStyle="1" w:styleId="KommentaremneTegn">
    <w:name w:val="Kommentaremne Tegn"/>
    <w:basedOn w:val="KommentartekstTegn"/>
    <w:link w:val="Kommentaremne"/>
    <w:uiPriority w:val="99"/>
    <w:semiHidden/>
    <w:rsid w:val="003143AD"/>
    <w:rPr>
      <w:b/>
      <w:bCs/>
      <w:sz w:val="20"/>
      <w:szCs w:val="20"/>
    </w:rPr>
  </w:style>
  <w:style w:type="paragraph" w:styleId="Markeringsbobletekst">
    <w:name w:val="Balloon Text"/>
    <w:basedOn w:val="Normal"/>
    <w:link w:val="MarkeringsbobletekstTegn"/>
    <w:uiPriority w:val="99"/>
    <w:semiHidden/>
    <w:unhideWhenUsed/>
    <w:rsid w:val="00811B3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11B30"/>
    <w:rPr>
      <w:rFonts w:ascii="Segoe UI" w:hAnsi="Segoe UI" w:cs="Segoe UI"/>
      <w:sz w:val="18"/>
      <w:szCs w:val="18"/>
    </w:rPr>
  </w:style>
  <w:style w:type="paragraph" w:customStyle="1" w:styleId="xmsonormal">
    <w:name w:val="x_msonormal"/>
    <w:basedOn w:val="Normal"/>
    <w:rsid w:val="00294F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5344">
      <w:bodyDiv w:val="1"/>
      <w:marLeft w:val="0"/>
      <w:marRight w:val="0"/>
      <w:marTop w:val="0"/>
      <w:marBottom w:val="0"/>
      <w:divBdr>
        <w:top w:val="none" w:sz="0" w:space="0" w:color="auto"/>
        <w:left w:val="none" w:sz="0" w:space="0" w:color="auto"/>
        <w:bottom w:val="none" w:sz="0" w:space="0" w:color="auto"/>
        <w:right w:val="none" w:sz="0" w:space="0" w:color="auto"/>
      </w:divBdr>
      <w:divsChild>
        <w:div w:id="1938442396">
          <w:marLeft w:val="0"/>
          <w:marRight w:val="0"/>
          <w:marTop w:val="0"/>
          <w:marBottom w:val="0"/>
          <w:divBdr>
            <w:top w:val="none" w:sz="0" w:space="0" w:color="auto"/>
            <w:left w:val="none" w:sz="0" w:space="0" w:color="auto"/>
            <w:bottom w:val="none" w:sz="0" w:space="0" w:color="auto"/>
            <w:right w:val="none" w:sz="0" w:space="0" w:color="auto"/>
          </w:divBdr>
        </w:div>
      </w:divsChild>
    </w:div>
    <w:div w:id="1215848448">
      <w:bodyDiv w:val="1"/>
      <w:marLeft w:val="0"/>
      <w:marRight w:val="0"/>
      <w:marTop w:val="0"/>
      <w:marBottom w:val="0"/>
      <w:divBdr>
        <w:top w:val="none" w:sz="0" w:space="0" w:color="auto"/>
        <w:left w:val="none" w:sz="0" w:space="0" w:color="auto"/>
        <w:bottom w:val="none" w:sz="0" w:space="0" w:color="auto"/>
        <w:right w:val="none" w:sz="0" w:space="0" w:color="auto"/>
      </w:divBdr>
      <w:divsChild>
        <w:div w:id="1612280057">
          <w:marLeft w:val="0"/>
          <w:marRight w:val="0"/>
          <w:marTop w:val="0"/>
          <w:marBottom w:val="0"/>
          <w:divBdr>
            <w:top w:val="none" w:sz="0" w:space="0" w:color="auto"/>
            <w:left w:val="none" w:sz="0" w:space="0" w:color="auto"/>
            <w:bottom w:val="none" w:sz="0" w:space="0" w:color="auto"/>
            <w:right w:val="none" w:sz="0" w:space="0" w:color="auto"/>
          </w:divBdr>
        </w:div>
        <w:div w:id="830022153">
          <w:marLeft w:val="0"/>
          <w:marRight w:val="0"/>
          <w:marTop w:val="0"/>
          <w:marBottom w:val="0"/>
          <w:divBdr>
            <w:top w:val="none" w:sz="0" w:space="0" w:color="auto"/>
            <w:left w:val="none" w:sz="0" w:space="0" w:color="auto"/>
            <w:bottom w:val="none" w:sz="0" w:space="0" w:color="auto"/>
            <w:right w:val="none" w:sz="0" w:space="0" w:color="auto"/>
          </w:divBdr>
        </w:div>
        <w:div w:id="1400976622">
          <w:marLeft w:val="0"/>
          <w:marRight w:val="0"/>
          <w:marTop w:val="0"/>
          <w:marBottom w:val="0"/>
          <w:divBdr>
            <w:top w:val="none" w:sz="0" w:space="0" w:color="auto"/>
            <w:left w:val="none" w:sz="0" w:space="0" w:color="auto"/>
            <w:bottom w:val="none" w:sz="0" w:space="0" w:color="auto"/>
            <w:right w:val="none" w:sz="0" w:space="0" w:color="auto"/>
          </w:divBdr>
        </w:div>
        <w:div w:id="369305265">
          <w:marLeft w:val="0"/>
          <w:marRight w:val="0"/>
          <w:marTop w:val="0"/>
          <w:marBottom w:val="0"/>
          <w:divBdr>
            <w:top w:val="none" w:sz="0" w:space="0" w:color="auto"/>
            <w:left w:val="none" w:sz="0" w:space="0" w:color="auto"/>
            <w:bottom w:val="none" w:sz="0" w:space="0" w:color="auto"/>
            <w:right w:val="none" w:sz="0" w:space="0" w:color="auto"/>
          </w:divBdr>
        </w:div>
        <w:div w:id="1843623283">
          <w:marLeft w:val="0"/>
          <w:marRight w:val="0"/>
          <w:marTop w:val="0"/>
          <w:marBottom w:val="0"/>
          <w:divBdr>
            <w:top w:val="none" w:sz="0" w:space="0" w:color="auto"/>
            <w:left w:val="none" w:sz="0" w:space="0" w:color="auto"/>
            <w:bottom w:val="none" w:sz="0" w:space="0" w:color="auto"/>
            <w:right w:val="none" w:sz="0" w:space="0" w:color="auto"/>
          </w:divBdr>
        </w:div>
        <w:div w:id="1630865465">
          <w:marLeft w:val="0"/>
          <w:marRight w:val="0"/>
          <w:marTop w:val="0"/>
          <w:marBottom w:val="0"/>
          <w:divBdr>
            <w:top w:val="none" w:sz="0" w:space="0" w:color="auto"/>
            <w:left w:val="none" w:sz="0" w:space="0" w:color="auto"/>
            <w:bottom w:val="none" w:sz="0" w:space="0" w:color="auto"/>
            <w:right w:val="none" w:sz="0" w:space="0" w:color="auto"/>
          </w:divBdr>
        </w:div>
        <w:div w:id="2003504975">
          <w:marLeft w:val="0"/>
          <w:marRight w:val="0"/>
          <w:marTop w:val="0"/>
          <w:marBottom w:val="0"/>
          <w:divBdr>
            <w:top w:val="none" w:sz="0" w:space="0" w:color="auto"/>
            <w:left w:val="none" w:sz="0" w:space="0" w:color="auto"/>
            <w:bottom w:val="none" w:sz="0" w:space="0" w:color="auto"/>
            <w:right w:val="none" w:sz="0" w:space="0" w:color="auto"/>
          </w:divBdr>
        </w:div>
        <w:div w:id="1225720867">
          <w:marLeft w:val="0"/>
          <w:marRight w:val="0"/>
          <w:marTop w:val="0"/>
          <w:marBottom w:val="0"/>
          <w:divBdr>
            <w:top w:val="none" w:sz="0" w:space="0" w:color="auto"/>
            <w:left w:val="none" w:sz="0" w:space="0" w:color="auto"/>
            <w:bottom w:val="none" w:sz="0" w:space="0" w:color="auto"/>
            <w:right w:val="none" w:sz="0" w:space="0" w:color="auto"/>
          </w:divBdr>
        </w:div>
        <w:div w:id="690306154">
          <w:marLeft w:val="0"/>
          <w:marRight w:val="0"/>
          <w:marTop w:val="0"/>
          <w:marBottom w:val="0"/>
          <w:divBdr>
            <w:top w:val="none" w:sz="0" w:space="0" w:color="auto"/>
            <w:left w:val="none" w:sz="0" w:space="0" w:color="auto"/>
            <w:bottom w:val="none" w:sz="0" w:space="0" w:color="auto"/>
            <w:right w:val="none" w:sz="0" w:space="0" w:color="auto"/>
          </w:divBdr>
        </w:div>
        <w:div w:id="1149058629">
          <w:marLeft w:val="0"/>
          <w:marRight w:val="0"/>
          <w:marTop w:val="0"/>
          <w:marBottom w:val="0"/>
          <w:divBdr>
            <w:top w:val="none" w:sz="0" w:space="0" w:color="auto"/>
            <w:left w:val="none" w:sz="0" w:space="0" w:color="auto"/>
            <w:bottom w:val="none" w:sz="0" w:space="0" w:color="auto"/>
            <w:right w:val="none" w:sz="0" w:space="0" w:color="auto"/>
          </w:divBdr>
        </w:div>
        <w:div w:id="1773160134">
          <w:marLeft w:val="0"/>
          <w:marRight w:val="0"/>
          <w:marTop w:val="0"/>
          <w:marBottom w:val="0"/>
          <w:divBdr>
            <w:top w:val="none" w:sz="0" w:space="0" w:color="auto"/>
            <w:left w:val="none" w:sz="0" w:space="0" w:color="auto"/>
            <w:bottom w:val="none" w:sz="0" w:space="0" w:color="auto"/>
            <w:right w:val="none" w:sz="0" w:space="0" w:color="auto"/>
          </w:divBdr>
        </w:div>
        <w:div w:id="1174952743">
          <w:marLeft w:val="0"/>
          <w:marRight w:val="0"/>
          <w:marTop w:val="0"/>
          <w:marBottom w:val="0"/>
          <w:divBdr>
            <w:top w:val="none" w:sz="0" w:space="0" w:color="auto"/>
            <w:left w:val="none" w:sz="0" w:space="0" w:color="auto"/>
            <w:bottom w:val="none" w:sz="0" w:space="0" w:color="auto"/>
            <w:right w:val="none" w:sz="0" w:space="0" w:color="auto"/>
          </w:divBdr>
        </w:div>
        <w:div w:id="2017224219">
          <w:marLeft w:val="0"/>
          <w:marRight w:val="0"/>
          <w:marTop w:val="0"/>
          <w:marBottom w:val="0"/>
          <w:divBdr>
            <w:top w:val="none" w:sz="0" w:space="0" w:color="auto"/>
            <w:left w:val="none" w:sz="0" w:space="0" w:color="auto"/>
            <w:bottom w:val="none" w:sz="0" w:space="0" w:color="auto"/>
            <w:right w:val="none" w:sz="0" w:space="0" w:color="auto"/>
          </w:divBdr>
        </w:div>
        <w:div w:id="958072105">
          <w:marLeft w:val="0"/>
          <w:marRight w:val="0"/>
          <w:marTop w:val="0"/>
          <w:marBottom w:val="0"/>
          <w:divBdr>
            <w:top w:val="none" w:sz="0" w:space="0" w:color="auto"/>
            <w:left w:val="none" w:sz="0" w:space="0" w:color="auto"/>
            <w:bottom w:val="none" w:sz="0" w:space="0" w:color="auto"/>
            <w:right w:val="none" w:sz="0" w:space="0" w:color="auto"/>
          </w:divBdr>
        </w:div>
        <w:div w:id="1701005979">
          <w:marLeft w:val="0"/>
          <w:marRight w:val="0"/>
          <w:marTop w:val="0"/>
          <w:marBottom w:val="0"/>
          <w:divBdr>
            <w:top w:val="none" w:sz="0" w:space="0" w:color="auto"/>
            <w:left w:val="none" w:sz="0" w:space="0" w:color="auto"/>
            <w:bottom w:val="none" w:sz="0" w:space="0" w:color="auto"/>
            <w:right w:val="none" w:sz="0" w:space="0" w:color="auto"/>
          </w:divBdr>
        </w:div>
        <w:div w:id="1044867737">
          <w:marLeft w:val="0"/>
          <w:marRight w:val="0"/>
          <w:marTop w:val="0"/>
          <w:marBottom w:val="0"/>
          <w:divBdr>
            <w:top w:val="none" w:sz="0" w:space="0" w:color="auto"/>
            <w:left w:val="none" w:sz="0" w:space="0" w:color="auto"/>
            <w:bottom w:val="none" w:sz="0" w:space="0" w:color="auto"/>
            <w:right w:val="none" w:sz="0" w:space="0" w:color="auto"/>
          </w:divBdr>
        </w:div>
        <w:div w:id="372462722">
          <w:marLeft w:val="0"/>
          <w:marRight w:val="0"/>
          <w:marTop w:val="0"/>
          <w:marBottom w:val="0"/>
          <w:divBdr>
            <w:top w:val="none" w:sz="0" w:space="0" w:color="auto"/>
            <w:left w:val="none" w:sz="0" w:space="0" w:color="auto"/>
            <w:bottom w:val="none" w:sz="0" w:space="0" w:color="auto"/>
            <w:right w:val="none" w:sz="0" w:space="0" w:color="auto"/>
          </w:divBdr>
        </w:div>
        <w:div w:id="301927875">
          <w:marLeft w:val="0"/>
          <w:marRight w:val="0"/>
          <w:marTop w:val="0"/>
          <w:marBottom w:val="0"/>
          <w:divBdr>
            <w:top w:val="none" w:sz="0" w:space="0" w:color="auto"/>
            <w:left w:val="none" w:sz="0" w:space="0" w:color="auto"/>
            <w:bottom w:val="none" w:sz="0" w:space="0" w:color="auto"/>
            <w:right w:val="none" w:sz="0" w:space="0" w:color="auto"/>
          </w:divBdr>
        </w:div>
        <w:div w:id="3748330">
          <w:marLeft w:val="0"/>
          <w:marRight w:val="0"/>
          <w:marTop w:val="0"/>
          <w:marBottom w:val="0"/>
          <w:divBdr>
            <w:top w:val="none" w:sz="0" w:space="0" w:color="auto"/>
            <w:left w:val="none" w:sz="0" w:space="0" w:color="auto"/>
            <w:bottom w:val="none" w:sz="0" w:space="0" w:color="auto"/>
            <w:right w:val="none" w:sz="0" w:space="0" w:color="auto"/>
          </w:divBdr>
        </w:div>
        <w:div w:id="1930457469">
          <w:marLeft w:val="0"/>
          <w:marRight w:val="0"/>
          <w:marTop w:val="0"/>
          <w:marBottom w:val="0"/>
          <w:divBdr>
            <w:top w:val="none" w:sz="0" w:space="0" w:color="auto"/>
            <w:left w:val="none" w:sz="0" w:space="0" w:color="auto"/>
            <w:bottom w:val="none" w:sz="0" w:space="0" w:color="auto"/>
            <w:right w:val="none" w:sz="0" w:space="0" w:color="auto"/>
          </w:divBdr>
        </w:div>
        <w:div w:id="1877230333">
          <w:marLeft w:val="0"/>
          <w:marRight w:val="0"/>
          <w:marTop w:val="0"/>
          <w:marBottom w:val="0"/>
          <w:divBdr>
            <w:top w:val="none" w:sz="0" w:space="0" w:color="auto"/>
            <w:left w:val="none" w:sz="0" w:space="0" w:color="auto"/>
            <w:bottom w:val="none" w:sz="0" w:space="0" w:color="auto"/>
            <w:right w:val="none" w:sz="0" w:space="0" w:color="auto"/>
          </w:divBdr>
        </w:div>
        <w:div w:id="2145808535">
          <w:marLeft w:val="0"/>
          <w:marRight w:val="0"/>
          <w:marTop w:val="0"/>
          <w:marBottom w:val="0"/>
          <w:divBdr>
            <w:top w:val="none" w:sz="0" w:space="0" w:color="auto"/>
            <w:left w:val="none" w:sz="0" w:space="0" w:color="auto"/>
            <w:bottom w:val="none" w:sz="0" w:space="0" w:color="auto"/>
            <w:right w:val="none" w:sz="0" w:space="0" w:color="auto"/>
          </w:divBdr>
        </w:div>
        <w:div w:id="92826716">
          <w:marLeft w:val="0"/>
          <w:marRight w:val="0"/>
          <w:marTop w:val="0"/>
          <w:marBottom w:val="0"/>
          <w:divBdr>
            <w:top w:val="none" w:sz="0" w:space="0" w:color="auto"/>
            <w:left w:val="none" w:sz="0" w:space="0" w:color="auto"/>
            <w:bottom w:val="none" w:sz="0" w:space="0" w:color="auto"/>
            <w:right w:val="none" w:sz="0" w:space="0" w:color="auto"/>
          </w:divBdr>
        </w:div>
        <w:div w:id="991131828">
          <w:marLeft w:val="0"/>
          <w:marRight w:val="0"/>
          <w:marTop w:val="0"/>
          <w:marBottom w:val="0"/>
          <w:divBdr>
            <w:top w:val="none" w:sz="0" w:space="0" w:color="auto"/>
            <w:left w:val="none" w:sz="0" w:space="0" w:color="auto"/>
            <w:bottom w:val="none" w:sz="0" w:space="0" w:color="auto"/>
            <w:right w:val="none" w:sz="0" w:space="0" w:color="auto"/>
          </w:divBdr>
        </w:div>
        <w:div w:id="439572426">
          <w:marLeft w:val="0"/>
          <w:marRight w:val="0"/>
          <w:marTop w:val="0"/>
          <w:marBottom w:val="0"/>
          <w:divBdr>
            <w:top w:val="none" w:sz="0" w:space="0" w:color="auto"/>
            <w:left w:val="none" w:sz="0" w:space="0" w:color="auto"/>
            <w:bottom w:val="none" w:sz="0" w:space="0" w:color="auto"/>
            <w:right w:val="none" w:sz="0" w:space="0" w:color="auto"/>
          </w:divBdr>
        </w:div>
        <w:div w:id="155845266">
          <w:marLeft w:val="0"/>
          <w:marRight w:val="0"/>
          <w:marTop w:val="0"/>
          <w:marBottom w:val="0"/>
          <w:divBdr>
            <w:top w:val="none" w:sz="0" w:space="0" w:color="auto"/>
            <w:left w:val="none" w:sz="0" w:space="0" w:color="auto"/>
            <w:bottom w:val="none" w:sz="0" w:space="0" w:color="auto"/>
            <w:right w:val="none" w:sz="0" w:space="0" w:color="auto"/>
          </w:divBdr>
        </w:div>
        <w:div w:id="655770579">
          <w:marLeft w:val="0"/>
          <w:marRight w:val="0"/>
          <w:marTop w:val="0"/>
          <w:marBottom w:val="0"/>
          <w:divBdr>
            <w:top w:val="none" w:sz="0" w:space="0" w:color="auto"/>
            <w:left w:val="none" w:sz="0" w:space="0" w:color="auto"/>
            <w:bottom w:val="none" w:sz="0" w:space="0" w:color="auto"/>
            <w:right w:val="none" w:sz="0" w:space="0" w:color="auto"/>
          </w:divBdr>
        </w:div>
        <w:div w:id="470828073">
          <w:marLeft w:val="0"/>
          <w:marRight w:val="0"/>
          <w:marTop w:val="0"/>
          <w:marBottom w:val="0"/>
          <w:divBdr>
            <w:top w:val="none" w:sz="0" w:space="0" w:color="auto"/>
            <w:left w:val="none" w:sz="0" w:space="0" w:color="auto"/>
            <w:bottom w:val="none" w:sz="0" w:space="0" w:color="auto"/>
            <w:right w:val="none" w:sz="0" w:space="0" w:color="auto"/>
          </w:divBdr>
        </w:div>
        <w:div w:id="2022655288">
          <w:marLeft w:val="0"/>
          <w:marRight w:val="0"/>
          <w:marTop w:val="0"/>
          <w:marBottom w:val="0"/>
          <w:divBdr>
            <w:top w:val="none" w:sz="0" w:space="0" w:color="auto"/>
            <w:left w:val="none" w:sz="0" w:space="0" w:color="auto"/>
            <w:bottom w:val="none" w:sz="0" w:space="0" w:color="auto"/>
            <w:right w:val="none" w:sz="0" w:space="0" w:color="auto"/>
          </w:divBdr>
        </w:div>
        <w:div w:id="834145237">
          <w:marLeft w:val="0"/>
          <w:marRight w:val="0"/>
          <w:marTop w:val="0"/>
          <w:marBottom w:val="0"/>
          <w:divBdr>
            <w:top w:val="none" w:sz="0" w:space="0" w:color="auto"/>
            <w:left w:val="none" w:sz="0" w:space="0" w:color="auto"/>
            <w:bottom w:val="none" w:sz="0" w:space="0" w:color="auto"/>
            <w:right w:val="none" w:sz="0" w:space="0" w:color="auto"/>
          </w:divBdr>
        </w:div>
        <w:div w:id="1939829780">
          <w:marLeft w:val="0"/>
          <w:marRight w:val="0"/>
          <w:marTop w:val="0"/>
          <w:marBottom w:val="0"/>
          <w:divBdr>
            <w:top w:val="none" w:sz="0" w:space="0" w:color="auto"/>
            <w:left w:val="none" w:sz="0" w:space="0" w:color="auto"/>
            <w:bottom w:val="none" w:sz="0" w:space="0" w:color="auto"/>
            <w:right w:val="none" w:sz="0" w:space="0" w:color="auto"/>
          </w:divBdr>
        </w:div>
        <w:div w:id="1607930900">
          <w:marLeft w:val="0"/>
          <w:marRight w:val="0"/>
          <w:marTop w:val="0"/>
          <w:marBottom w:val="0"/>
          <w:divBdr>
            <w:top w:val="none" w:sz="0" w:space="0" w:color="auto"/>
            <w:left w:val="none" w:sz="0" w:space="0" w:color="auto"/>
            <w:bottom w:val="none" w:sz="0" w:space="0" w:color="auto"/>
            <w:right w:val="none" w:sz="0" w:space="0" w:color="auto"/>
          </w:divBdr>
        </w:div>
        <w:div w:id="1154681780">
          <w:marLeft w:val="0"/>
          <w:marRight w:val="0"/>
          <w:marTop w:val="0"/>
          <w:marBottom w:val="0"/>
          <w:divBdr>
            <w:top w:val="none" w:sz="0" w:space="0" w:color="auto"/>
            <w:left w:val="none" w:sz="0" w:space="0" w:color="auto"/>
            <w:bottom w:val="none" w:sz="0" w:space="0" w:color="auto"/>
            <w:right w:val="none" w:sz="0" w:space="0" w:color="auto"/>
          </w:divBdr>
        </w:div>
        <w:div w:id="1980380113">
          <w:marLeft w:val="0"/>
          <w:marRight w:val="0"/>
          <w:marTop w:val="0"/>
          <w:marBottom w:val="0"/>
          <w:divBdr>
            <w:top w:val="none" w:sz="0" w:space="0" w:color="auto"/>
            <w:left w:val="none" w:sz="0" w:space="0" w:color="auto"/>
            <w:bottom w:val="none" w:sz="0" w:space="0" w:color="auto"/>
            <w:right w:val="none" w:sz="0" w:space="0" w:color="auto"/>
          </w:divBdr>
        </w:div>
        <w:div w:id="51931665">
          <w:marLeft w:val="0"/>
          <w:marRight w:val="0"/>
          <w:marTop w:val="0"/>
          <w:marBottom w:val="0"/>
          <w:divBdr>
            <w:top w:val="none" w:sz="0" w:space="0" w:color="auto"/>
            <w:left w:val="none" w:sz="0" w:space="0" w:color="auto"/>
            <w:bottom w:val="none" w:sz="0" w:space="0" w:color="auto"/>
            <w:right w:val="none" w:sz="0" w:space="0" w:color="auto"/>
          </w:divBdr>
        </w:div>
        <w:div w:id="757870084">
          <w:marLeft w:val="0"/>
          <w:marRight w:val="0"/>
          <w:marTop w:val="0"/>
          <w:marBottom w:val="0"/>
          <w:divBdr>
            <w:top w:val="none" w:sz="0" w:space="0" w:color="auto"/>
            <w:left w:val="none" w:sz="0" w:space="0" w:color="auto"/>
            <w:bottom w:val="none" w:sz="0" w:space="0" w:color="auto"/>
            <w:right w:val="none" w:sz="0" w:space="0" w:color="auto"/>
          </w:divBdr>
        </w:div>
        <w:div w:id="1895311978">
          <w:marLeft w:val="0"/>
          <w:marRight w:val="0"/>
          <w:marTop w:val="0"/>
          <w:marBottom w:val="0"/>
          <w:divBdr>
            <w:top w:val="none" w:sz="0" w:space="0" w:color="auto"/>
            <w:left w:val="none" w:sz="0" w:space="0" w:color="auto"/>
            <w:bottom w:val="none" w:sz="0" w:space="0" w:color="auto"/>
            <w:right w:val="none" w:sz="0" w:space="0" w:color="auto"/>
          </w:divBdr>
        </w:div>
        <w:div w:id="949819369">
          <w:marLeft w:val="0"/>
          <w:marRight w:val="0"/>
          <w:marTop w:val="0"/>
          <w:marBottom w:val="0"/>
          <w:divBdr>
            <w:top w:val="none" w:sz="0" w:space="0" w:color="auto"/>
            <w:left w:val="none" w:sz="0" w:space="0" w:color="auto"/>
            <w:bottom w:val="none" w:sz="0" w:space="0" w:color="auto"/>
            <w:right w:val="none" w:sz="0" w:space="0" w:color="auto"/>
          </w:divBdr>
        </w:div>
        <w:div w:id="151973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dk/-/media/sites/ft/pdf/publikationer/grundloven/min-grundlov_web.ash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t.dk/-/media/sites/ft/pdf/publikationer/grundloven/min-grundlov_web.ash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69AD-888E-49CA-8206-F4BF05D2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4769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SUND - KU</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Hjortdal</dc:creator>
  <cp:keywords/>
  <dc:description/>
  <cp:lastModifiedBy>Maria Sørensen</cp:lastModifiedBy>
  <cp:revision>2</cp:revision>
  <cp:lastPrinted>2023-02-11T15:41:00Z</cp:lastPrinted>
  <dcterms:created xsi:type="dcterms:W3CDTF">2023-02-14T10:40:00Z</dcterms:created>
  <dcterms:modified xsi:type="dcterms:W3CDTF">2023-02-14T10:40:00Z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44961</vt:lpwstr>
  </property>
  <property fmtid="{D5CDD505-2E9C-101B-9397-08002B2CF9AE}" pid="4" name="SD_IntegrationInfoAdded">
    <vt:bool>true</vt:bool>
  </property>
</Properties>
</file>